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8F309D" w14:textId="77777777" w:rsidR="008D40ED" w:rsidRDefault="008D40ED" w:rsidP="008D40ED">
      <w:pPr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14:paraId="7048EAB9" w14:textId="77777777" w:rsidR="008D40ED" w:rsidRDefault="008D40ED" w:rsidP="008D40ED">
      <w:pPr>
        <w:ind w:firstLine="425"/>
        <w:jc w:val="center"/>
        <w:rPr>
          <w:rFonts w:eastAsia="Calibri"/>
          <w:sz w:val="28"/>
          <w:szCs w:val="28"/>
        </w:rPr>
      </w:pPr>
      <w:r>
        <w:rPr>
          <w:sz w:val="28"/>
          <w:szCs w:val="28"/>
        </w:rPr>
        <w:t>КАРТАЛИНСКОГО МУНИЦИПАЛЬНОГО ОКРУГА</w:t>
      </w:r>
    </w:p>
    <w:p w14:paraId="153AA11B" w14:textId="4016978C" w:rsidR="008D40ED" w:rsidRDefault="008D40ED" w:rsidP="008D40ED">
      <w:pPr>
        <w:ind w:firstLine="425"/>
        <w:jc w:val="center"/>
      </w:pPr>
      <w:r>
        <w:rPr>
          <w:sz w:val="28"/>
          <w:szCs w:val="28"/>
        </w:rPr>
        <w:t>ПОСТАНОВЛЕНИЕ</w:t>
      </w:r>
    </w:p>
    <w:p w14:paraId="3DC0ACA0" w14:textId="23AB5D01" w:rsidR="008D40ED" w:rsidRDefault="008D40ED" w:rsidP="008D40ED">
      <w:pPr>
        <w:ind w:firstLine="425"/>
        <w:jc w:val="center"/>
      </w:pPr>
    </w:p>
    <w:p w14:paraId="001BB1E7" w14:textId="77777777" w:rsidR="008D40ED" w:rsidRDefault="008D40ED" w:rsidP="008D40ED">
      <w:pPr>
        <w:ind w:firstLine="425"/>
        <w:jc w:val="center"/>
      </w:pPr>
    </w:p>
    <w:p w14:paraId="00D99DC5" w14:textId="57DBC95C" w:rsidR="008D40ED" w:rsidRDefault="008D40ED" w:rsidP="008D40ED">
      <w:pPr>
        <w:jc w:val="both"/>
      </w:pPr>
      <w:r>
        <w:rPr>
          <w:sz w:val="28"/>
          <w:szCs w:val="28"/>
        </w:rPr>
        <w:t>2</w:t>
      </w:r>
      <w:r w:rsidR="006A4BE5">
        <w:rPr>
          <w:sz w:val="28"/>
          <w:szCs w:val="28"/>
        </w:rPr>
        <w:t>5</w:t>
      </w:r>
      <w:r>
        <w:rPr>
          <w:sz w:val="28"/>
          <w:szCs w:val="28"/>
        </w:rPr>
        <w:t>.06.2026 года № 827</w:t>
      </w:r>
    </w:p>
    <w:p w14:paraId="1DE694DD" w14:textId="77777777" w:rsidR="008D40ED" w:rsidRPr="008D40ED" w:rsidRDefault="008D40ED" w:rsidP="008D40ED">
      <w:pPr>
        <w:jc w:val="both"/>
      </w:pPr>
    </w:p>
    <w:p w14:paraId="197246B6" w14:textId="77777777" w:rsidR="008D40ED" w:rsidRDefault="008D40ED" w:rsidP="008D40ED">
      <w:pPr>
        <w:jc w:val="both"/>
        <w:rPr>
          <w:sz w:val="28"/>
          <w:szCs w:val="28"/>
        </w:rPr>
      </w:pPr>
    </w:p>
    <w:p w14:paraId="6DB11446" w14:textId="7A86B814" w:rsidR="008D40ED" w:rsidRDefault="008D40ED" w:rsidP="008D40ED">
      <w:pPr>
        <w:jc w:val="both"/>
        <w:rPr>
          <w:sz w:val="28"/>
          <w:szCs w:val="28"/>
        </w:rPr>
      </w:pPr>
      <w:r>
        <w:rPr>
          <w:sz w:val="28"/>
          <w:szCs w:val="28"/>
        </w:rPr>
        <w:t>Об           утверждении           перечней</w:t>
      </w:r>
    </w:p>
    <w:p w14:paraId="2372860D" w14:textId="0E7C3E16" w:rsidR="008D40ED" w:rsidRDefault="008D40ED" w:rsidP="008D40ED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муниципальных             услуг             и</w:t>
      </w:r>
    </w:p>
    <w:p w14:paraId="1DFD0FED" w14:textId="6203D33D" w:rsidR="008D40ED" w:rsidRDefault="008D40ED" w:rsidP="008D40ED">
      <w:pPr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государственных   услуг,  переданных</w:t>
      </w:r>
    </w:p>
    <w:p w14:paraId="73CFE39C" w14:textId="2EA56F87" w:rsidR="008D40ED" w:rsidRDefault="008D40ED" w:rsidP="008D40ED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органами     исполнительной     власти</w:t>
      </w:r>
    </w:p>
    <w:p w14:paraId="24981C34" w14:textId="49FE4D7F" w:rsidR="008D40ED" w:rsidRDefault="008D40ED" w:rsidP="008D40ED">
      <w:pPr>
        <w:jc w:val="both"/>
        <w:rPr>
          <w:sz w:val="28"/>
          <w:szCs w:val="28"/>
        </w:rPr>
      </w:pPr>
      <w:r>
        <w:rPr>
          <w:sz w:val="28"/>
          <w:szCs w:val="28"/>
        </w:rPr>
        <w:t>Челябинской  области для исполнения</w:t>
      </w:r>
    </w:p>
    <w:p w14:paraId="4061D8EE" w14:textId="2D7A5AE8" w:rsidR="008D40ED" w:rsidRDefault="008D40ED" w:rsidP="008D40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органами   местного   самоуправления, </w:t>
      </w:r>
    </w:p>
    <w:p w14:paraId="451FCF29" w14:textId="10E8B73C" w:rsidR="008D40ED" w:rsidRDefault="008D40ED" w:rsidP="008D40ED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которых организуется</w:t>
      </w:r>
    </w:p>
    <w:p w14:paraId="4ACA206F" w14:textId="2F44BCE9" w:rsidR="008D40ED" w:rsidRDefault="008D40ED" w:rsidP="008D40ED">
      <w:pPr>
        <w:jc w:val="both"/>
        <w:rPr>
          <w:sz w:val="28"/>
          <w:szCs w:val="28"/>
        </w:rPr>
      </w:pPr>
      <w:r>
        <w:rPr>
          <w:sz w:val="28"/>
          <w:szCs w:val="28"/>
        </w:rPr>
        <w:t>в  территориальном отделе областного</w:t>
      </w:r>
    </w:p>
    <w:p w14:paraId="5D175529" w14:textId="7B1013ED" w:rsidR="008D40ED" w:rsidRDefault="008D40ED" w:rsidP="008D40ED">
      <w:pPr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государственного              автономного</w:t>
      </w:r>
    </w:p>
    <w:p w14:paraId="25A1B8BA" w14:textId="0622ECC8" w:rsidR="008D40ED" w:rsidRDefault="008D40ED" w:rsidP="008D40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учреждения  «Многофункциональный </w:t>
      </w:r>
    </w:p>
    <w:p w14:paraId="3F06BE16" w14:textId="04E25CBF" w:rsidR="008D40ED" w:rsidRDefault="008D40ED" w:rsidP="008D40ED">
      <w:pPr>
        <w:jc w:val="both"/>
        <w:rPr>
          <w:sz w:val="28"/>
          <w:szCs w:val="28"/>
        </w:rPr>
      </w:pPr>
      <w:r>
        <w:rPr>
          <w:sz w:val="28"/>
          <w:szCs w:val="28"/>
        </w:rPr>
        <w:t>центр                             предоставления</w:t>
      </w:r>
    </w:p>
    <w:p w14:paraId="03796186" w14:textId="20353518" w:rsidR="008D40ED" w:rsidRDefault="008D40ED" w:rsidP="008D40ED">
      <w:pPr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государственных   и   муниципальных</w:t>
      </w:r>
    </w:p>
    <w:p w14:paraId="72BF5243" w14:textId="416F5C8D" w:rsidR="008D40ED" w:rsidRDefault="008D40ED" w:rsidP="008D40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услуг   </w:t>
      </w:r>
      <w:r w:rsidR="00D83186">
        <w:rPr>
          <w:sz w:val="28"/>
          <w:szCs w:val="28"/>
        </w:rPr>
        <w:t xml:space="preserve">  </w:t>
      </w:r>
      <w:r>
        <w:rPr>
          <w:sz w:val="28"/>
          <w:szCs w:val="28"/>
        </w:rPr>
        <w:t>Челябинской</w:t>
      </w:r>
      <w:r w:rsidR="00D8318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области»  </w:t>
      </w:r>
      <w:r w:rsidR="00D831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в</w:t>
      </w:r>
    </w:p>
    <w:p w14:paraId="426B6073" w14:textId="3A7D6EB2" w:rsidR="008D40ED" w:rsidRDefault="008D40ED" w:rsidP="008D40ED">
      <w:pPr>
        <w:jc w:val="both"/>
      </w:pPr>
      <w:r>
        <w:rPr>
          <w:sz w:val="28"/>
          <w:szCs w:val="28"/>
        </w:rPr>
        <w:t>Карталинском муниципальном округе</w:t>
      </w:r>
    </w:p>
    <w:p w14:paraId="4758FBB9" w14:textId="3BBDC32C" w:rsidR="00A840D1" w:rsidRDefault="00A840D1" w:rsidP="008D40ED">
      <w:pPr>
        <w:jc w:val="center"/>
        <w:rPr>
          <w:sz w:val="28"/>
          <w:szCs w:val="28"/>
        </w:rPr>
      </w:pPr>
    </w:p>
    <w:p w14:paraId="37A3DE68" w14:textId="77777777" w:rsidR="00A840D1" w:rsidRDefault="00A840D1" w:rsidP="00A840D1">
      <w:pPr>
        <w:jc w:val="both"/>
        <w:rPr>
          <w:sz w:val="28"/>
          <w:szCs w:val="28"/>
        </w:rPr>
      </w:pPr>
    </w:p>
    <w:p w14:paraId="01D5A782" w14:textId="77777777" w:rsidR="00E57D33" w:rsidRDefault="000A3C81" w:rsidP="00FA4D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</w:t>
      </w:r>
      <w:r w:rsidRPr="001B4FCE">
        <w:rPr>
          <w:sz w:val="28"/>
          <w:szCs w:val="28"/>
        </w:rPr>
        <w:t xml:space="preserve">от  </w:t>
      </w:r>
      <w:r w:rsidRPr="001B4FCE">
        <w:rPr>
          <w:rFonts w:eastAsia="Arial"/>
          <w:color w:val="000000" w:themeColor="text1"/>
          <w:sz w:val="28"/>
          <w:szCs w:val="28"/>
        </w:rPr>
        <w:t>20.03.2025 г</w:t>
      </w:r>
      <w:r w:rsidR="00582FF8">
        <w:rPr>
          <w:rFonts w:eastAsia="Arial"/>
          <w:color w:val="000000" w:themeColor="text1"/>
          <w:sz w:val="28"/>
          <w:szCs w:val="28"/>
        </w:rPr>
        <w:t>ода</w:t>
      </w:r>
      <w:r w:rsidRPr="001B4FCE">
        <w:rPr>
          <w:rFonts w:eastAsia="Arial"/>
          <w:color w:val="000000" w:themeColor="text1"/>
          <w:sz w:val="28"/>
          <w:szCs w:val="28"/>
        </w:rPr>
        <w:t xml:space="preserve"> № 33-ФЗ «Об общих принципах организации местного самоуправления в единой системе публичной власти»</w:t>
      </w:r>
      <w:r w:rsidRPr="001B4FCE">
        <w:rPr>
          <w:sz w:val="28"/>
          <w:szCs w:val="28"/>
        </w:rPr>
        <w:t>, подпунктом 3 пункта 6 статьи 15 Федерального закона от 27.07.2010 г</w:t>
      </w:r>
      <w:r w:rsidR="00582FF8">
        <w:rPr>
          <w:sz w:val="28"/>
          <w:szCs w:val="28"/>
        </w:rPr>
        <w:t>ода</w:t>
      </w:r>
      <w:r w:rsidRPr="001B4FCE">
        <w:rPr>
          <w:sz w:val="28"/>
          <w:szCs w:val="28"/>
        </w:rPr>
        <w:t xml:space="preserve"> № 210-ФЗ «Об организации предоставления государственных и муниципальных услуг», Распоряжением Правительства Российской Федерации от 18.09.2019 г</w:t>
      </w:r>
      <w:r w:rsidR="00582FF8">
        <w:rPr>
          <w:sz w:val="28"/>
          <w:szCs w:val="28"/>
        </w:rPr>
        <w:t>ода</w:t>
      </w:r>
      <w:r w:rsidRPr="001B4FCE">
        <w:rPr>
          <w:sz w:val="28"/>
          <w:szCs w:val="28"/>
        </w:rPr>
        <w:t xml:space="preserve"> № 2113-р «О Перечне типовых</w:t>
      </w:r>
      <w:r>
        <w:rPr>
          <w:sz w:val="28"/>
          <w:szCs w:val="28"/>
        </w:rPr>
        <w:t xml:space="preserve"> государственных и муниципальных услуг, предоставляемых исполнительными органами государственной власти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самоуправления», постановлением Правительства Челябинской области от 18.07.2012 </w:t>
      </w:r>
      <w:r w:rsidRPr="001B4FCE">
        <w:rPr>
          <w:sz w:val="28"/>
          <w:szCs w:val="28"/>
        </w:rPr>
        <w:t>г</w:t>
      </w:r>
      <w:r w:rsidR="00582FF8">
        <w:rPr>
          <w:sz w:val="28"/>
          <w:szCs w:val="28"/>
        </w:rPr>
        <w:t>ода</w:t>
      </w:r>
      <w:r>
        <w:rPr>
          <w:sz w:val="28"/>
          <w:szCs w:val="28"/>
        </w:rPr>
        <w:t xml:space="preserve"> № 380-П «</w:t>
      </w:r>
      <w:r>
        <w:rPr>
          <w:color w:val="000000" w:themeColor="text1"/>
          <w:sz w:val="28"/>
          <w:szCs w:val="28"/>
        </w:rPr>
        <w:t xml:space="preserve">Об утверждении Перечня государственных услуг, предоставление которых организуется в областном государственном автономном учреждении «Многофункциональный центр предоставления государственных и муниципальных услуг Челябинской области» </w:t>
      </w:r>
      <w:r>
        <w:rPr>
          <w:sz w:val="28"/>
          <w:szCs w:val="28"/>
        </w:rPr>
        <w:t xml:space="preserve">и </w:t>
      </w:r>
      <w:r>
        <w:rPr>
          <w:spacing w:val="-4"/>
          <w:sz w:val="28"/>
          <w:szCs w:val="28"/>
        </w:rPr>
        <w:t xml:space="preserve">Типовым (рекомендованным) перечнем государственных и муниципальных услуг, предоставление которых органами местного самоуправления муниципальных образований Челябинской области, обеспечивается по принципу «одного окна» в Многофункциональном центре Челябинской области, утвержденным протоколом заседания Комиссии по повышению качества предоставления государственным и муниципальных услуг Челябинской области, </w:t>
      </w:r>
    </w:p>
    <w:p w14:paraId="4BB9FC6C" w14:textId="77A02DA3" w:rsidR="003A32FB" w:rsidRDefault="008B666E" w:rsidP="00E57D3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both"/>
        <w:rPr>
          <w:sz w:val="28"/>
          <w:szCs w:val="28"/>
        </w:rPr>
      </w:pPr>
      <w:r>
        <w:rPr>
          <w:sz w:val="28"/>
          <w:szCs w:val="28"/>
          <w:lang w:eastAsia="zh-CN"/>
        </w:rPr>
        <w:lastRenderedPageBreak/>
        <w:t>А</w:t>
      </w:r>
      <w:r w:rsidR="000A3C81">
        <w:rPr>
          <w:sz w:val="28"/>
          <w:szCs w:val="28"/>
          <w:lang w:eastAsia="zh-CN"/>
        </w:rPr>
        <w:t>дминистрация Карталинского муниципального округа</w:t>
      </w:r>
      <w:r w:rsidR="00E57D33">
        <w:rPr>
          <w:sz w:val="28"/>
          <w:szCs w:val="28"/>
          <w:lang w:eastAsia="zh-CN"/>
        </w:rPr>
        <w:t xml:space="preserve"> Челябинской области</w:t>
      </w:r>
      <w:r w:rsidR="000A3C81">
        <w:rPr>
          <w:sz w:val="28"/>
          <w:szCs w:val="28"/>
          <w:lang w:eastAsia="zh-CN"/>
        </w:rPr>
        <w:t xml:space="preserve"> ПОСТАНОВЛЯЕТ:</w:t>
      </w:r>
    </w:p>
    <w:p w14:paraId="3915AB1A" w14:textId="554F8213" w:rsidR="003A32FB" w:rsidRDefault="000A3C81">
      <w:pPr>
        <w:tabs>
          <w:tab w:val="left" w:pos="709"/>
        </w:tabs>
        <w:ind w:firstLine="708"/>
        <w:jc w:val="both"/>
        <w:rPr>
          <w:rFonts w:eastAsia="Calibri"/>
          <w:sz w:val="28"/>
          <w:szCs w:val="28"/>
        </w:rPr>
      </w:pPr>
      <w:r>
        <w:rPr>
          <w:lang w:eastAsia="zh-CN"/>
        </w:rPr>
        <w:t xml:space="preserve">1. </w:t>
      </w:r>
      <w:r>
        <w:rPr>
          <w:spacing w:val="-4"/>
          <w:sz w:val="28"/>
          <w:szCs w:val="28"/>
        </w:rPr>
        <w:t xml:space="preserve">Утвердить </w:t>
      </w:r>
      <w:r w:rsidR="00582FF8">
        <w:rPr>
          <w:spacing w:val="-4"/>
          <w:sz w:val="28"/>
          <w:szCs w:val="28"/>
        </w:rPr>
        <w:t>прилагаемый</w:t>
      </w:r>
      <w:r>
        <w:rPr>
          <w:spacing w:val="-4"/>
          <w:sz w:val="28"/>
          <w:szCs w:val="28"/>
        </w:rPr>
        <w:t xml:space="preserve"> перечень муниципальных услуг, предоставления которых организуется в </w:t>
      </w:r>
      <w:r w:rsidRPr="001B4FCE">
        <w:rPr>
          <w:spacing w:val="-4"/>
          <w:sz w:val="28"/>
          <w:szCs w:val="28"/>
        </w:rPr>
        <w:t>территориальном отделе областного государственного автономного учреждения «Многофункциональный центр предоставления государственных и муниципальных услуг Челябинской области» в Карталинском муниципальном округе.</w:t>
      </w:r>
    </w:p>
    <w:p w14:paraId="0F51E58E" w14:textId="7CD805EE" w:rsidR="003A32FB" w:rsidRDefault="000A3C81">
      <w:pPr>
        <w:ind w:firstLine="708"/>
        <w:jc w:val="both"/>
        <w:rPr>
          <w:spacing w:val="-4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 Утвердить </w:t>
      </w:r>
      <w:r w:rsidR="00582FF8">
        <w:rPr>
          <w:rFonts w:eastAsia="Calibri"/>
          <w:sz w:val="28"/>
          <w:szCs w:val="28"/>
        </w:rPr>
        <w:t>прилагаемый</w:t>
      </w:r>
      <w:r>
        <w:rPr>
          <w:rFonts w:eastAsia="Calibri"/>
          <w:sz w:val="28"/>
          <w:szCs w:val="28"/>
        </w:rPr>
        <w:t xml:space="preserve"> перечень государственных услуг, переданных органами исполнительной власти Челябинской области для исполнения органам местного самоуправления, </w:t>
      </w:r>
      <w:r>
        <w:rPr>
          <w:sz w:val="28"/>
          <w:szCs w:val="28"/>
        </w:rPr>
        <w:t xml:space="preserve">предоставление которых организуется в </w:t>
      </w:r>
      <w:r w:rsidRPr="001B4FCE">
        <w:rPr>
          <w:spacing w:val="-4"/>
          <w:sz w:val="28"/>
          <w:szCs w:val="28"/>
        </w:rPr>
        <w:t>территориальном отделе областного государственного автономного учреждения «Многофункциональный центр предоставления государственных и муниципальных услуг Челябинской области» в Карталинском муниципальном округе.</w:t>
      </w:r>
    </w:p>
    <w:p w14:paraId="53E03BA5" w14:textId="77777777" w:rsidR="003A32FB" w:rsidRDefault="000A3C81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 Признать утратившими силу:</w:t>
      </w:r>
    </w:p>
    <w:p w14:paraId="5C5D1895" w14:textId="3182E9E3" w:rsidR="003A32FB" w:rsidRDefault="000A3C81">
      <w:pPr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1) постановление администрации </w:t>
      </w:r>
      <w:r>
        <w:rPr>
          <w:sz w:val="28"/>
          <w:szCs w:val="28"/>
        </w:rPr>
        <w:t xml:space="preserve">Карталинского муниципального района от 08.02.2024 </w:t>
      </w:r>
      <w:r w:rsidRPr="001B4FCE">
        <w:rPr>
          <w:sz w:val="28"/>
          <w:szCs w:val="28"/>
        </w:rPr>
        <w:t>г</w:t>
      </w:r>
      <w:r w:rsidR="00582FF8">
        <w:rPr>
          <w:sz w:val="28"/>
          <w:szCs w:val="28"/>
        </w:rPr>
        <w:t>ода</w:t>
      </w:r>
      <w:r>
        <w:rPr>
          <w:sz w:val="28"/>
          <w:szCs w:val="28"/>
        </w:rPr>
        <w:t xml:space="preserve"> № 108 «Об утверждении перечней муниципальных услуг и государственных услуг, переданных органами исполнительной власти Челябинской области для исполнения органам местного самоуправления, предоставление которых организуется в Областном государственном автономном учреждении «Многофункциональный центр предоставления государственных и муниципальных услуг Челябинской области»;</w:t>
      </w:r>
    </w:p>
    <w:p w14:paraId="7A84FEB1" w14:textId="484DD285" w:rsidR="003A32FB" w:rsidRDefault="000A3C8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1B4FCE">
        <w:rPr>
          <w:sz w:val="28"/>
          <w:szCs w:val="28"/>
        </w:rPr>
        <w:t>постановление администрации Карталинского муниципального района от 17.10.2024 г</w:t>
      </w:r>
      <w:r w:rsidR="00582FF8">
        <w:rPr>
          <w:sz w:val="28"/>
          <w:szCs w:val="28"/>
        </w:rPr>
        <w:t>ода</w:t>
      </w:r>
      <w:r>
        <w:rPr>
          <w:sz w:val="28"/>
          <w:szCs w:val="28"/>
        </w:rPr>
        <w:t xml:space="preserve"> № 1261 «О внесении изменения в постановление администрации Карталинского муниципального района от 08.02.2024 года </w:t>
      </w:r>
      <w:r w:rsidR="00FA4D30">
        <w:rPr>
          <w:sz w:val="28"/>
          <w:szCs w:val="28"/>
        </w:rPr>
        <w:t xml:space="preserve">           </w:t>
      </w:r>
      <w:r>
        <w:rPr>
          <w:sz w:val="28"/>
          <w:szCs w:val="28"/>
        </w:rPr>
        <w:t>№ 108»;</w:t>
      </w:r>
    </w:p>
    <w:p w14:paraId="5B2BC216" w14:textId="106B5F50" w:rsidR="003A32FB" w:rsidRDefault="000A3C8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постановление администрации Карталинского муниципального района от 01.11.2024 </w:t>
      </w:r>
      <w:r w:rsidRPr="001B4FCE">
        <w:rPr>
          <w:sz w:val="28"/>
          <w:szCs w:val="28"/>
        </w:rPr>
        <w:t>г</w:t>
      </w:r>
      <w:r w:rsidR="00582FF8">
        <w:rPr>
          <w:sz w:val="28"/>
          <w:szCs w:val="28"/>
        </w:rPr>
        <w:t>ода</w:t>
      </w:r>
      <w:r>
        <w:rPr>
          <w:sz w:val="28"/>
          <w:szCs w:val="28"/>
        </w:rPr>
        <w:t xml:space="preserve"> № 1334 «О внесении изменения в постановление администрации Карталинского муниципального района от 08.02.2024 года</w:t>
      </w:r>
      <w:r w:rsidR="00FA4D30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№ 108».</w:t>
      </w:r>
    </w:p>
    <w:p w14:paraId="38C1B483" w14:textId="18DA140F" w:rsidR="003A32FB" w:rsidRDefault="000A3C81">
      <w:pPr>
        <w:ind w:firstLine="709"/>
        <w:jc w:val="both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 xml:space="preserve">4. Разместить настоящее постановление на официальном сайте </w:t>
      </w:r>
      <w:r w:rsidR="008B666E">
        <w:rPr>
          <w:bCs/>
          <w:sz w:val="28"/>
          <w:szCs w:val="28"/>
          <w:lang w:eastAsia="zh-CN"/>
        </w:rPr>
        <w:t>А</w:t>
      </w:r>
      <w:r>
        <w:rPr>
          <w:bCs/>
          <w:sz w:val="28"/>
          <w:szCs w:val="28"/>
          <w:lang w:eastAsia="zh-CN"/>
        </w:rPr>
        <w:t>дминистрации Карталинского муниципального округа.</w:t>
      </w:r>
    </w:p>
    <w:p w14:paraId="7A36DC5B" w14:textId="77777777" w:rsidR="003A32FB" w:rsidRDefault="000A3C81">
      <w:pPr>
        <w:ind w:firstLine="709"/>
        <w:jc w:val="both"/>
        <w:rPr>
          <w:rFonts w:ascii="Times New Roman;serif" w:hAnsi="Times New Roman;serif"/>
          <w:color w:val="000000" w:themeColor="text1"/>
          <w:sz w:val="28"/>
          <w:lang w:eastAsia="zh-CN"/>
        </w:rPr>
      </w:pPr>
      <w:r>
        <w:rPr>
          <w:bCs/>
          <w:sz w:val="28"/>
          <w:szCs w:val="28"/>
          <w:lang w:eastAsia="zh-CN"/>
        </w:rPr>
        <w:t>5.</w:t>
      </w:r>
      <w:r>
        <w:rPr>
          <w:b/>
          <w:bCs/>
          <w:lang w:eastAsia="zh-CN"/>
        </w:rPr>
        <w:t xml:space="preserve"> </w:t>
      </w:r>
      <w:r>
        <w:rPr>
          <w:rFonts w:ascii="Times New Roman;serif" w:hAnsi="Times New Roman;serif"/>
          <w:sz w:val="28"/>
          <w:lang w:eastAsia="zh-CN"/>
        </w:rPr>
        <w:t xml:space="preserve">Контроль исполнения настоящего постановления возложить </w:t>
      </w:r>
      <w:r>
        <w:rPr>
          <w:rFonts w:ascii="Times New Roman;serif" w:hAnsi="Times New Roman;serif"/>
          <w:color w:val="000000" w:themeColor="text1"/>
          <w:sz w:val="28"/>
          <w:lang w:eastAsia="zh-CN"/>
        </w:rPr>
        <w:t>на   заместителя Главы Карталинского муниципального округа  по экономике, земельным и правовым вопросам Максимовскую Н.А.</w:t>
      </w:r>
    </w:p>
    <w:p w14:paraId="25B075F0" w14:textId="4BBC56DD" w:rsidR="003A32FB" w:rsidRDefault="003A32FB">
      <w:pPr>
        <w:ind w:firstLine="709"/>
        <w:rPr>
          <w:rFonts w:ascii="Times New Roman;serif" w:hAnsi="Times New Roman;serif"/>
          <w:color w:val="000000" w:themeColor="text1"/>
          <w:sz w:val="28"/>
          <w:lang w:eastAsia="zh-CN"/>
        </w:rPr>
      </w:pPr>
    </w:p>
    <w:p w14:paraId="7DA93ACC" w14:textId="77777777" w:rsidR="003A32FB" w:rsidRDefault="000A3C81">
      <w:pPr>
        <w:rPr>
          <w:sz w:val="28"/>
          <w:szCs w:val="28"/>
        </w:rPr>
      </w:pPr>
      <w:r>
        <w:rPr>
          <w:sz w:val="28"/>
          <w:szCs w:val="28"/>
        </w:rPr>
        <w:t>Глава      Карталинского</w:t>
      </w:r>
    </w:p>
    <w:p w14:paraId="6041904E" w14:textId="77777777" w:rsidR="003A32FB" w:rsidRDefault="000A3C81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</w:t>
      </w:r>
    </w:p>
    <w:p w14:paraId="4E49E544" w14:textId="5703BAF4" w:rsidR="003A32FB" w:rsidRDefault="000A3C81" w:rsidP="00E57D33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Челябинской области                                                                      </w:t>
      </w:r>
      <w:r w:rsidR="00817323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А.Г. Вдовин</w:t>
      </w:r>
    </w:p>
    <w:p w14:paraId="6AB38CFF" w14:textId="0534F09A" w:rsidR="00FA4D30" w:rsidRDefault="00FA4D30">
      <w:pPr>
        <w:tabs>
          <w:tab w:val="left" w:pos="3686"/>
        </w:tabs>
        <w:ind w:left="4253"/>
        <w:jc w:val="center"/>
        <w:rPr>
          <w:bCs/>
          <w:sz w:val="28"/>
          <w:szCs w:val="28"/>
        </w:rPr>
      </w:pPr>
    </w:p>
    <w:p w14:paraId="69374A9B" w14:textId="77777777" w:rsidR="008D40ED" w:rsidRDefault="008D40ED" w:rsidP="00817323">
      <w:pPr>
        <w:jc w:val="both"/>
        <w:rPr>
          <w:sz w:val="28"/>
          <w:szCs w:val="28"/>
        </w:rPr>
      </w:pPr>
    </w:p>
    <w:p w14:paraId="778CB1D3" w14:textId="77777777" w:rsidR="008D40ED" w:rsidRDefault="008D40ED" w:rsidP="00817323">
      <w:pPr>
        <w:jc w:val="both"/>
        <w:rPr>
          <w:sz w:val="28"/>
          <w:szCs w:val="28"/>
        </w:rPr>
      </w:pPr>
    </w:p>
    <w:p w14:paraId="64ECA306" w14:textId="77777777" w:rsidR="008D40ED" w:rsidRDefault="008D40ED" w:rsidP="00817323">
      <w:pPr>
        <w:jc w:val="both"/>
        <w:rPr>
          <w:sz w:val="28"/>
          <w:szCs w:val="28"/>
        </w:rPr>
      </w:pPr>
    </w:p>
    <w:p w14:paraId="0DCE1185" w14:textId="77777777" w:rsidR="008D40ED" w:rsidRDefault="008D40ED" w:rsidP="00817323">
      <w:pPr>
        <w:jc w:val="both"/>
        <w:rPr>
          <w:sz w:val="28"/>
          <w:szCs w:val="28"/>
        </w:rPr>
      </w:pPr>
    </w:p>
    <w:p w14:paraId="7649D328" w14:textId="77777777" w:rsidR="008D40ED" w:rsidRDefault="008D40ED" w:rsidP="00817323">
      <w:pPr>
        <w:jc w:val="both"/>
        <w:rPr>
          <w:sz w:val="28"/>
          <w:szCs w:val="28"/>
        </w:rPr>
      </w:pPr>
    </w:p>
    <w:p w14:paraId="154698C6" w14:textId="77777777" w:rsidR="00053A7D" w:rsidRDefault="00582FF8" w:rsidP="00817323">
      <w:pPr>
        <w:tabs>
          <w:tab w:val="left" w:pos="3686"/>
          <w:tab w:val="left" w:pos="4253"/>
        </w:tabs>
        <w:ind w:left="4253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УТВЕРЖДЕН</w:t>
      </w:r>
      <w:r w:rsidR="000A3C81" w:rsidRPr="001B4FCE">
        <w:rPr>
          <w:bCs/>
          <w:sz w:val="28"/>
          <w:szCs w:val="28"/>
        </w:rPr>
        <w:t xml:space="preserve"> </w:t>
      </w:r>
    </w:p>
    <w:p w14:paraId="7AB67774" w14:textId="4D8C44C9" w:rsidR="00FA4D30" w:rsidRDefault="000A3C81" w:rsidP="00817323">
      <w:pPr>
        <w:tabs>
          <w:tab w:val="left" w:pos="3686"/>
          <w:tab w:val="left" w:pos="4253"/>
        </w:tabs>
        <w:ind w:left="4253"/>
        <w:jc w:val="center"/>
        <w:rPr>
          <w:bCs/>
          <w:sz w:val="28"/>
          <w:szCs w:val="28"/>
        </w:rPr>
      </w:pPr>
      <w:r w:rsidRPr="001B4FCE">
        <w:rPr>
          <w:bCs/>
          <w:sz w:val="28"/>
          <w:szCs w:val="28"/>
        </w:rPr>
        <w:t>постановлени</w:t>
      </w:r>
      <w:r w:rsidR="00053A7D">
        <w:rPr>
          <w:bCs/>
          <w:sz w:val="28"/>
          <w:szCs w:val="28"/>
        </w:rPr>
        <w:t>ем</w:t>
      </w:r>
      <w:r w:rsidR="00FA4D30">
        <w:rPr>
          <w:bCs/>
          <w:sz w:val="28"/>
          <w:szCs w:val="28"/>
        </w:rPr>
        <w:t xml:space="preserve"> </w:t>
      </w:r>
      <w:r w:rsidR="008B666E">
        <w:rPr>
          <w:bCs/>
          <w:sz w:val="28"/>
          <w:szCs w:val="28"/>
        </w:rPr>
        <w:t>А</w:t>
      </w:r>
      <w:r w:rsidRPr="001B4FCE">
        <w:rPr>
          <w:bCs/>
          <w:sz w:val="28"/>
          <w:szCs w:val="28"/>
        </w:rPr>
        <w:t>дминистрации</w:t>
      </w:r>
    </w:p>
    <w:p w14:paraId="17B51ECE" w14:textId="1937AAB0" w:rsidR="003A32FB" w:rsidRDefault="000A3C81" w:rsidP="00817323">
      <w:pPr>
        <w:tabs>
          <w:tab w:val="left" w:pos="3686"/>
          <w:tab w:val="left" w:pos="4253"/>
        </w:tabs>
        <w:ind w:left="4253"/>
        <w:jc w:val="center"/>
        <w:rPr>
          <w:bCs/>
          <w:sz w:val="28"/>
          <w:szCs w:val="28"/>
        </w:rPr>
      </w:pPr>
      <w:r w:rsidRPr="001B4FCE">
        <w:rPr>
          <w:bCs/>
          <w:sz w:val="28"/>
          <w:szCs w:val="28"/>
        </w:rPr>
        <w:t xml:space="preserve"> Карталинского муниципального округа</w:t>
      </w:r>
    </w:p>
    <w:p w14:paraId="079BE959" w14:textId="1FF6B32A" w:rsidR="00FA4D30" w:rsidRPr="001B4FCE" w:rsidRDefault="00FA4D30" w:rsidP="00817323">
      <w:pPr>
        <w:tabs>
          <w:tab w:val="left" w:pos="3686"/>
          <w:tab w:val="left" w:pos="4253"/>
        </w:tabs>
        <w:ind w:left="4253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Челябинской области</w:t>
      </w:r>
    </w:p>
    <w:p w14:paraId="1A6B8307" w14:textId="79DFE129" w:rsidR="003A32FB" w:rsidRDefault="000A3C81" w:rsidP="00817323">
      <w:pPr>
        <w:tabs>
          <w:tab w:val="left" w:pos="3686"/>
          <w:tab w:val="left" w:pos="4253"/>
        </w:tabs>
        <w:ind w:left="4253"/>
        <w:jc w:val="center"/>
        <w:rPr>
          <w:bCs/>
          <w:sz w:val="28"/>
          <w:szCs w:val="28"/>
        </w:rPr>
      </w:pPr>
      <w:r w:rsidRPr="001B4FCE">
        <w:rPr>
          <w:bCs/>
          <w:sz w:val="28"/>
          <w:szCs w:val="28"/>
        </w:rPr>
        <w:t>от</w:t>
      </w:r>
      <w:r w:rsidR="00FA4D30">
        <w:rPr>
          <w:bCs/>
          <w:sz w:val="28"/>
          <w:szCs w:val="28"/>
        </w:rPr>
        <w:t xml:space="preserve"> </w:t>
      </w:r>
      <w:r w:rsidR="005A57F9">
        <w:rPr>
          <w:bCs/>
          <w:sz w:val="28"/>
          <w:szCs w:val="28"/>
        </w:rPr>
        <w:t>25.06.</w:t>
      </w:r>
      <w:r w:rsidRPr="001B4FCE">
        <w:rPr>
          <w:bCs/>
          <w:sz w:val="28"/>
          <w:szCs w:val="28"/>
        </w:rPr>
        <w:t>2026 г</w:t>
      </w:r>
      <w:r w:rsidR="00FA4D30">
        <w:rPr>
          <w:bCs/>
          <w:sz w:val="28"/>
          <w:szCs w:val="28"/>
        </w:rPr>
        <w:t>ода</w:t>
      </w:r>
      <w:r w:rsidRPr="001B4FCE">
        <w:rPr>
          <w:bCs/>
          <w:sz w:val="28"/>
          <w:szCs w:val="28"/>
        </w:rPr>
        <w:t xml:space="preserve"> №</w:t>
      </w:r>
      <w:r w:rsidR="005A57F9">
        <w:rPr>
          <w:bCs/>
          <w:sz w:val="28"/>
          <w:szCs w:val="28"/>
        </w:rPr>
        <w:t xml:space="preserve"> 827</w:t>
      </w:r>
    </w:p>
    <w:p w14:paraId="1EF2A26A" w14:textId="5D4D753A" w:rsidR="00FA4D30" w:rsidRDefault="00FA4D30" w:rsidP="00817323">
      <w:pPr>
        <w:tabs>
          <w:tab w:val="left" w:pos="3686"/>
          <w:tab w:val="left" w:pos="4253"/>
        </w:tabs>
        <w:ind w:left="4253"/>
        <w:jc w:val="center"/>
        <w:rPr>
          <w:bCs/>
          <w:sz w:val="28"/>
          <w:szCs w:val="28"/>
        </w:rPr>
      </w:pPr>
    </w:p>
    <w:p w14:paraId="7F971F2A" w14:textId="77777777" w:rsidR="00FA4D30" w:rsidRPr="001B4FCE" w:rsidRDefault="00FA4D30" w:rsidP="00FA4D30">
      <w:pPr>
        <w:tabs>
          <w:tab w:val="left" w:pos="3686"/>
          <w:tab w:val="left" w:pos="4253"/>
        </w:tabs>
        <w:ind w:left="4253" w:hanging="1134"/>
        <w:jc w:val="center"/>
        <w:rPr>
          <w:sz w:val="28"/>
          <w:szCs w:val="28"/>
        </w:rPr>
      </w:pPr>
    </w:p>
    <w:p w14:paraId="298E743E" w14:textId="77777777" w:rsidR="003A32FB" w:rsidRDefault="003A32FB">
      <w:pPr>
        <w:tabs>
          <w:tab w:val="left" w:pos="3686"/>
        </w:tabs>
        <w:ind w:left="4253"/>
        <w:jc w:val="center"/>
        <w:rPr>
          <w:bCs/>
          <w:sz w:val="28"/>
          <w:szCs w:val="28"/>
        </w:rPr>
      </w:pPr>
    </w:p>
    <w:p w14:paraId="3211019F" w14:textId="77777777" w:rsidR="00FA4D30" w:rsidRDefault="000A3C8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</w:t>
      </w:r>
    </w:p>
    <w:p w14:paraId="048ACC49" w14:textId="77777777" w:rsidR="00FA4D30" w:rsidRDefault="000A3C81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муниципальных услуг,</w:t>
      </w:r>
    </w:p>
    <w:p w14:paraId="00FE2106" w14:textId="77777777" w:rsidR="00FA4D30" w:rsidRDefault="000A3C8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предоставления которых</w:t>
      </w:r>
    </w:p>
    <w:p w14:paraId="636D4BF6" w14:textId="3045A677" w:rsidR="00FA4D30" w:rsidRDefault="000A3C81">
      <w:pPr>
        <w:jc w:val="center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 организуется </w:t>
      </w:r>
      <w:r w:rsidRPr="001B4FCE">
        <w:rPr>
          <w:sz w:val="28"/>
          <w:szCs w:val="28"/>
        </w:rPr>
        <w:t xml:space="preserve">в </w:t>
      </w:r>
      <w:r w:rsidRPr="001B4FCE">
        <w:rPr>
          <w:spacing w:val="-4"/>
          <w:sz w:val="28"/>
          <w:szCs w:val="28"/>
        </w:rPr>
        <w:t xml:space="preserve">территориальном </w:t>
      </w:r>
    </w:p>
    <w:p w14:paraId="4FB53A15" w14:textId="77777777" w:rsidR="00FA4D30" w:rsidRDefault="000A3C81">
      <w:pPr>
        <w:jc w:val="center"/>
        <w:rPr>
          <w:spacing w:val="-4"/>
          <w:sz w:val="28"/>
          <w:szCs w:val="28"/>
        </w:rPr>
      </w:pPr>
      <w:r w:rsidRPr="001B4FCE">
        <w:rPr>
          <w:spacing w:val="-4"/>
          <w:sz w:val="28"/>
          <w:szCs w:val="28"/>
        </w:rPr>
        <w:t xml:space="preserve">отделе областного государственного </w:t>
      </w:r>
    </w:p>
    <w:p w14:paraId="544A4004" w14:textId="77777777" w:rsidR="00FA4D30" w:rsidRDefault="000A3C81">
      <w:pPr>
        <w:jc w:val="center"/>
        <w:rPr>
          <w:spacing w:val="-4"/>
          <w:sz w:val="28"/>
          <w:szCs w:val="28"/>
        </w:rPr>
      </w:pPr>
      <w:r w:rsidRPr="001B4FCE">
        <w:rPr>
          <w:spacing w:val="-4"/>
          <w:sz w:val="28"/>
          <w:szCs w:val="28"/>
        </w:rPr>
        <w:t>автономного учреждения</w:t>
      </w:r>
    </w:p>
    <w:p w14:paraId="45A2A4FE" w14:textId="77777777" w:rsidR="00FA4D30" w:rsidRDefault="000A3C81" w:rsidP="00817323">
      <w:pPr>
        <w:tabs>
          <w:tab w:val="left" w:pos="709"/>
        </w:tabs>
        <w:jc w:val="center"/>
        <w:rPr>
          <w:spacing w:val="-4"/>
          <w:sz w:val="28"/>
          <w:szCs w:val="28"/>
        </w:rPr>
      </w:pPr>
      <w:r w:rsidRPr="001B4FCE">
        <w:rPr>
          <w:spacing w:val="-4"/>
          <w:sz w:val="28"/>
          <w:szCs w:val="28"/>
        </w:rPr>
        <w:t xml:space="preserve"> «Многофункциональный центр</w:t>
      </w:r>
    </w:p>
    <w:p w14:paraId="244A1048" w14:textId="485F65C2" w:rsidR="00FA4D30" w:rsidRDefault="000A3C81">
      <w:pPr>
        <w:jc w:val="center"/>
        <w:rPr>
          <w:spacing w:val="-4"/>
          <w:sz w:val="28"/>
          <w:szCs w:val="28"/>
        </w:rPr>
      </w:pPr>
      <w:r w:rsidRPr="001B4FCE">
        <w:rPr>
          <w:spacing w:val="-4"/>
          <w:sz w:val="28"/>
          <w:szCs w:val="28"/>
        </w:rPr>
        <w:t xml:space="preserve"> предоставления государственных </w:t>
      </w:r>
    </w:p>
    <w:p w14:paraId="5155F3EE" w14:textId="697BCEAB" w:rsidR="00FA4D30" w:rsidRDefault="000A3C81">
      <w:pPr>
        <w:jc w:val="center"/>
        <w:rPr>
          <w:spacing w:val="-4"/>
          <w:sz w:val="28"/>
          <w:szCs w:val="28"/>
        </w:rPr>
      </w:pPr>
      <w:r w:rsidRPr="001B4FCE">
        <w:rPr>
          <w:spacing w:val="-4"/>
          <w:sz w:val="28"/>
          <w:szCs w:val="28"/>
        </w:rPr>
        <w:t xml:space="preserve">и муниципальных услуг Челябинской </w:t>
      </w:r>
    </w:p>
    <w:p w14:paraId="426018FE" w14:textId="19EDC2C6" w:rsidR="00FA4D30" w:rsidRDefault="000A3C81">
      <w:pPr>
        <w:jc w:val="center"/>
        <w:rPr>
          <w:spacing w:val="-4"/>
          <w:sz w:val="28"/>
          <w:szCs w:val="28"/>
        </w:rPr>
      </w:pPr>
      <w:r w:rsidRPr="001B4FCE">
        <w:rPr>
          <w:spacing w:val="-4"/>
          <w:sz w:val="28"/>
          <w:szCs w:val="28"/>
        </w:rPr>
        <w:t>области» в Карталинском</w:t>
      </w:r>
    </w:p>
    <w:p w14:paraId="11D5E229" w14:textId="63937A14" w:rsidR="003A32FB" w:rsidRDefault="000A3C81">
      <w:pPr>
        <w:jc w:val="center"/>
        <w:rPr>
          <w:spacing w:val="-4"/>
          <w:sz w:val="28"/>
          <w:szCs w:val="28"/>
        </w:rPr>
      </w:pPr>
      <w:r w:rsidRPr="001B4FCE">
        <w:rPr>
          <w:spacing w:val="-4"/>
          <w:sz w:val="28"/>
          <w:szCs w:val="28"/>
        </w:rPr>
        <w:t xml:space="preserve"> муниципальном округе</w:t>
      </w:r>
    </w:p>
    <w:p w14:paraId="2BBF39CB" w14:textId="77777777" w:rsidR="00FA4D30" w:rsidRDefault="00FA4D30">
      <w:pPr>
        <w:jc w:val="center"/>
        <w:rPr>
          <w:sz w:val="28"/>
          <w:szCs w:val="28"/>
        </w:rPr>
      </w:pPr>
    </w:p>
    <w:p w14:paraId="555205C7" w14:textId="77777777" w:rsidR="003A32FB" w:rsidRDefault="003A32FB">
      <w:pPr>
        <w:jc w:val="center"/>
        <w:rPr>
          <w:sz w:val="28"/>
          <w:szCs w:val="28"/>
        </w:rPr>
      </w:pPr>
    </w:p>
    <w:p w14:paraId="46B476B0" w14:textId="77777777" w:rsidR="003A32FB" w:rsidRDefault="000A3C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rFonts w:eastAsia="Calibri"/>
          <w:sz w:val="28"/>
          <w:szCs w:val="28"/>
        </w:rPr>
        <w:t>Постановка граждан на учет в качестве лиц, имеющих право на предоставление земельных участков в собственность бесплатно.</w:t>
      </w:r>
    </w:p>
    <w:p w14:paraId="143A1E26" w14:textId="77777777" w:rsidR="003A32FB" w:rsidRDefault="000A3C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bCs/>
          <w:sz w:val="28"/>
          <w:szCs w:val="28"/>
        </w:rPr>
        <w:t>Снятие с учета граждан, имеющих право на получение земельного участка бесплатно в собственность для индивидуального жилищного строительства или ведения личного подсобного хозяйства с возведением жилого дома на приусадебном земельном участке, находящегося в государственной или муниципальной собственности.</w:t>
      </w:r>
    </w:p>
    <w:p w14:paraId="14A353FA" w14:textId="77777777" w:rsidR="003A32FB" w:rsidRDefault="000A3C81">
      <w:pPr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rFonts w:eastAsia="Calibri"/>
          <w:sz w:val="28"/>
          <w:szCs w:val="28"/>
        </w:rPr>
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торгов.</w:t>
      </w:r>
    </w:p>
    <w:p w14:paraId="58D94BD3" w14:textId="5A98E3B6" w:rsidR="003A32FB" w:rsidRDefault="000A3C81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4.</w:t>
      </w:r>
      <w:r w:rsidR="001B4FCE"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Предоставление </w:t>
      </w:r>
      <w:r w:rsidR="001B4FCE">
        <w:rPr>
          <w:sz w:val="28"/>
          <w:szCs w:val="28"/>
        </w:rPr>
        <w:t xml:space="preserve">  </w:t>
      </w:r>
      <w:r>
        <w:rPr>
          <w:sz w:val="28"/>
          <w:szCs w:val="28"/>
        </w:rPr>
        <w:t>земельных</w:t>
      </w:r>
      <w:r w:rsidR="001B4F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участков, </w:t>
      </w:r>
      <w:r w:rsidR="001B4F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находящихся </w:t>
      </w:r>
      <w:r w:rsidR="001B4FCE">
        <w:rPr>
          <w:sz w:val="28"/>
          <w:szCs w:val="28"/>
        </w:rPr>
        <w:t xml:space="preserve"> </w:t>
      </w:r>
      <w:r>
        <w:rPr>
          <w:sz w:val="28"/>
          <w:szCs w:val="28"/>
        </w:rPr>
        <w:t>в государственной или муниципальной собственности для создания фермерского хозяйства и осуществления его деятельности.</w:t>
      </w:r>
    </w:p>
    <w:p w14:paraId="233ECBB9" w14:textId="5063F41C" w:rsidR="003A32FB" w:rsidRDefault="000A3C81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5. </w:t>
      </w:r>
      <w:r w:rsidR="001B4FCE">
        <w:rPr>
          <w:sz w:val="28"/>
          <w:szCs w:val="28"/>
        </w:rPr>
        <w:t xml:space="preserve">  </w:t>
      </w:r>
      <w:r>
        <w:rPr>
          <w:bCs/>
          <w:sz w:val="28"/>
          <w:szCs w:val="28"/>
        </w:rPr>
        <w:t>Предварительное согласование предоставления земельного участка.</w:t>
      </w:r>
    </w:p>
    <w:p w14:paraId="3B1A4B87" w14:textId="18546FFB" w:rsidR="003A32FB" w:rsidRDefault="000A3C81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</w:t>
      </w:r>
      <w:r w:rsidR="001B4FC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Заключение договора аренды на земли сельскохозяйственного назначения, находящиеся в государственной или муниципальной собственности.</w:t>
      </w:r>
    </w:p>
    <w:p w14:paraId="7AD05348" w14:textId="2598AF7D" w:rsidR="003A32FB" w:rsidRDefault="000A3C81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7. </w:t>
      </w:r>
      <w:r w:rsidR="001B4FC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Заключение договоров аренды земельных участков на новый срок, соглашений о внесении изменений и дополнений в заключенные договоры аренды земельных участков, находящихся в государственной или муниципальной собственности без проведения торгов.</w:t>
      </w:r>
    </w:p>
    <w:p w14:paraId="2517D7CF" w14:textId="71F910FE" w:rsidR="003A32FB" w:rsidRDefault="001B4FCE" w:rsidP="001B4FCE">
      <w:pPr>
        <w:tabs>
          <w:tab w:val="left" w:pos="709"/>
        </w:tabs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  </w:t>
      </w:r>
      <w:r w:rsidR="000A3C81">
        <w:rPr>
          <w:bCs/>
          <w:sz w:val="28"/>
          <w:szCs w:val="28"/>
        </w:rPr>
        <w:t xml:space="preserve">8. </w:t>
      </w:r>
      <w:r w:rsidR="000A3C81">
        <w:rPr>
          <w:rFonts w:eastAsia="Calibri"/>
          <w:bCs/>
          <w:sz w:val="28"/>
          <w:szCs w:val="28"/>
        </w:rPr>
        <w:t xml:space="preserve"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участок. </w:t>
      </w:r>
    </w:p>
    <w:p w14:paraId="1EBEF459" w14:textId="7B0DD263" w:rsidR="003A32FB" w:rsidRDefault="000A3C81">
      <w:pPr>
        <w:tabs>
          <w:tab w:val="left" w:pos="709"/>
        </w:tabs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9. </w:t>
      </w:r>
      <w:r w:rsidR="001B4FCE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Обмен земельного участка, находящегося в государственной или муниципальной собственности, на земельный участок, находящийся в частной собственности. </w:t>
      </w:r>
    </w:p>
    <w:p w14:paraId="1EB0AD23" w14:textId="32A6CAA1" w:rsidR="003A32FB" w:rsidRDefault="000A3C8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10. </w:t>
      </w:r>
      <w:r>
        <w:rPr>
          <w:rFonts w:eastAsia="Calibri"/>
          <w:sz w:val="28"/>
          <w:szCs w:val="28"/>
        </w:rPr>
        <w:t xml:space="preserve">Перераспределение </w:t>
      </w:r>
      <w:r w:rsidR="001B4FCE">
        <w:rPr>
          <w:rFonts w:eastAsia="Calibri"/>
          <w:sz w:val="28"/>
          <w:szCs w:val="28"/>
        </w:rPr>
        <w:t xml:space="preserve">  </w:t>
      </w:r>
      <w:r>
        <w:rPr>
          <w:rFonts w:eastAsia="Calibri"/>
          <w:sz w:val="28"/>
          <w:szCs w:val="28"/>
        </w:rPr>
        <w:t>земель</w:t>
      </w:r>
      <w:r w:rsidR="001B4FCE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и </w:t>
      </w:r>
      <w:r w:rsidR="001B4FCE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(или) </w:t>
      </w:r>
      <w:r w:rsidR="001B4FCE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земельных</w:t>
      </w:r>
      <w:r w:rsidR="001B4FCE">
        <w:rPr>
          <w:rFonts w:eastAsia="Calibri"/>
          <w:sz w:val="28"/>
          <w:szCs w:val="28"/>
        </w:rPr>
        <w:t xml:space="preserve">  </w:t>
      </w:r>
      <w:r>
        <w:rPr>
          <w:rFonts w:eastAsia="Calibri"/>
          <w:sz w:val="28"/>
          <w:szCs w:val="28"/>
        </w:rPr>
        <w:t xml:space="preserve"> участков, находящихся в государственной или муниципальной собственности, и земельных участков, находящихся в частной собственности.</w:t>
      </w:r>
    </w:p>
    <w:p w14:paraId="7AEED108" w14:textId="77777777" w:rsidR="003A32FB" w:rsidRDefault="000A3C81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11. 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сервитута. </w:t>
      </w:r>
    </w:p>
    <w:p w14:paraId="36D61E63" w14:textId="77777777" w:rsidR="003A32FB" w:rsidRDefault="000A3C81">
      <w:pPr>
        <w:tabs>
          <w:tab w:val="left" w:pos="709"/>
        </w:tabs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12. </w:t>
      </w:r>
      <w:r>
        <w:rPr>
          <w:rFonts w:eastAsia="Calibri"/>
          <w:sz w:val="28"/>
          <w:szCs w:val="28"/>
        </w:rPr>
        <w:t xml:space="preserve">Установление сервитута в отношении земельного участка, находящегося в государственной или муниципальной собственности. </w:t>
      </w:r>
    </w:p>
    <w:p w14:paraId="4F5886D1" w14:textId="77777777" w:rsidR="003A32FB" w:rsidRDefault="000A3C81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13. </w:t>
      </w:r>
      <w:r>
        <w:rPr>
          <w:bCs/>
          <w:sz w:val="28"/>
          <w:szCs w:val="28"/>
        </w:rPr>
        <w:t xml:space="preserve">Прекращение сервитута в отношении земельного участка, находящегося в государственной или муниципальной собственности. </w:t>
      </w:r>
    </w:p>
    <w:p w14:paraId="1238EB60" w14:textId="77777777" w:rsidR="003A32FB" w:rsidRDefault="000A3C81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14. </w:t>
      </w:r>
      <w:r>
        <w:rPr>
          <w:bCs/>
          <w:sz w:val="28"/>
          <w:szCs w:val="28"/>
        </w:rPr>
        <w:t>Утверждение схемы расположения земельного участка или земельных участков на кадастровом плане территории.</w:t>
      </w:r>
    </w:p>
    <w:p w14:paraId="2CAA877C" w14:textId="3EFE2159" w:rsidR="003A32FB" w:rsidRDefault="000A3C8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15.</w:t>
      </w:r>
      <w:r w:rsidR="00E57D33"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Предоставление разрешения на условно разрешенный вид использования земельного участка или объекта капитального строительства. </w:t>
      </w:r>
    </w:p>
    <w:p w14:paraId="251C7012" w14:textId="56B491ED" w:rsidR="003A32FB" w:rsidRDefault="000A3C81">
      <w:pPr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16. </w:t>
      </w:r>
      <w:r>
        <w:rPr>
          <w:rFonts w:eastAsia="Calibri"/>
          <w:sz w:val="28"/>
          <w:szCs w:val="28"/>
        </w:rPr>
        <w:t xml:space="preserve">Предоставление разрешения на осуществление земляных работ.  </w:t>
      </w:r>
    </w:p>
    <w:p w14:paraId="4F043C14" w14:textId="176506E1" w:rsidR="003A32FB" w:rsidRDefault="000A3C81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17.</w:t>
      </w:r>
      <w:r w:rsidR="00E57D33">
        <w:rPr>
          <w:sz w:val="28"/>
          <w:szCs w:val="28"/>
        </w:rPr>
        <w:t xml:space="preserve"> </w:t>
      </w:r>
      <w:r>
        <w:rPr>
          <w:sz w:val="28"/>
          <w:szCs w:val="28"/>
        </w:rPr>
        <w:t>Перевод жилого помещения в нежилое помещение или нежилого помещения в жилое помещение.</w:t>
      </w:r>
    </w:p>
    <w:p w14:paraId="7081A76D" w14:textId="21EB3A29" w:rsidR="003A32FB" w:rsidRDefault="000A3C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18.</w:t>
      </w:r>
      <w:r w:rsidR="00E57D33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Согласование проведения переустройства и (или) перепланировки помещения в многоквартирном доме.</w:t>
      </w:r>
    </w:p>
    <w:p w14:paraId="3900EA79" w14:textId="6253323E" w:rsidR="003A32FB" w:rsidRDefault="000A3C81" w:rsidP="00E57D33">
      <w:pPr>
        <w:tabs>
          <w:tab w:val="left" w:pos="709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19.</w:t>
      </w:r>
      <w:r w:rsidR="00E57D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Выдача разрешения на строительство объекта капитального строительства, </w:t>
      </w:r>
      <w:r>
        <w:rPr>
          <w:rFonts w:eastAsia="Calibri"/>
          <w:sz w:val="28"/>
          <w:szCs w:val="28"/>
        </w:rPr>
        <w:t xml:space="preserve">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разрешения). </w:t>
      </w:r>
    </w:p>
    <w:p w14:paraId="732FF0C1" w14:textId="22E74A78" w:rsidR="003A32FB" w:rsidRDefault="000A3C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20.</w:t>
      </w:r>
      <w:r w:rsidR="00E57D33">
        <w:rPr>
          <w:sz w:val="28"/>
          <w:szCs w:val="28"/>
        </w:rPr>
        <w:t xml:space="preserve"> </w:t>
      </w:r>
      <w:r>
        <w:rPr>
          <w:sz w:val="28"/>
          <w:szCs w:val="28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капитала.</w:t>
      </w:r>
    </w:p>
    <w:p w14:paraId="11342349" w14:textId="51870C25" w:rsidR="003A32FB" w:rsidRDefault="000A3C8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21. </w:t>
      </w:r>
      <w:r w:rsidR="001B4FCE"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Присвоение адреса объекту адресации, изменение и аннулирование такого адреса. </w:t>
      </w:r>
    </w:p>
    <w:p w14:paraId="183A7513" w14:textId="44E9CDCB" w:rsidR="003A32FB" w:rsidRDefault="000A3C81">
      <w:pPr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22. </w:t>
      </w:r>
      <w:r w:rsidR="001B4FCE"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Выдача разрешения на ввод объекта в эксплуатацию. </w:t>
      </w:r>
    </w:p>
    <w:p w14:paraId="15AA0D4E" w14:textId="2D999F55" w:rsidR="003A32FB" w:rsidRDefault="000A3C81">
      <w:pPr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23. </w:t>
      </w:r>
      <w:r>
        <w:rPr>
          <w:rFonts w:eastAsia="Calibri"/>
          <w:sz w:val="28"/>
          <w:szCs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</w:p>
    <w:p w14:paraId="37CD340A" w14:textId="1515636C" w:rsidR="003A32FB" w:rsidRDefault="000A3C81">
      <w:pPr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24.</w:t>
      </w:r>
      <w:r w:rsidR="00E57D33"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деятельности.</w:t>
      </w:r>
    </w:p>
    <w:p w14:paraId="56524124" w14:textId="77777777" w:rsidR="003A32FB" w:rsidRDefault="000A3C81">
      <w:pPr>
        <w:tabs>
          <w:tab w:val="left" w:pos="709"/>
        </w:tabs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lastRenderedPageBreak/>
        <w:t xml:space="preserve">25. </w:t>
      </w:r>
      <w:r>
        <w:rPr>
          <w:rFonts w:eastAsia="Calibri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строительства.</w:t>
      </w:r>
    </w:p>
    <w:p w14:paraId="2C99F64B" w14:textId="77777777" w:rsidR="003A32FB" w:rsidRDefault="000A3C81">
      <w:pPr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26. </w:t>
      </w:r>
      <w:r>
        <w:rPr>
          <w:rFonts w:eastAsia="Calibri"/>
          <w:sz w:val="28"/>
          <w:szCs w:val="28"/>
        </w:rPr>
        <w:t xml:space="preserve">Предоставление информации об объектах учета из реестра муниципального имущества. </w:t>
      </w:r>
    </w:p>
    <w:p w14:paraId="298A6A86" w14:textId="2A0DCC5B" w:rsidR="003A32FB" w:rsidRDefault="000A3C8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27.</w:t>
      </w:r>
      <w:r w:rsidR="00E57D33"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Передача в собственность граждан занимаемых ими жилых помещений жилищного фонда (приватизация жилищного фонда). </w:t>
      </w:r>
    </w:p>
    <w:p w14:paraId="3E2550E6" w14:textId="4EC3FAF1" w:rsidR="003A32FB" w:rsidRDefault="000A3C81">
      <w:pPr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28.</w:t>
      </w:r>
      <w:r w:rsidR="001B4FCE"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Согласование размещения</w:t>
      </w:r>
      <w:r w:rsidR="001B4FCE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и </w:t>
      </w:r>
      <w:r w:rsidR="001B4FCE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приемка в эксплуатацию нестационарных (временных, мобильных) объектов.</w:t>
      </w:r>
    </w:p>
    <w:p w14:paraId="09748872" w14:textId="2B6F52B4" w:rsidR="003A32FB" w:rsidRDefault="000A3C81">
      <w:pPr>
        <w:ind w:firstLine="709"/>
        <w:jc w:val="both"/>
        <w:rPr>
          <w:sz w:val="28"/>
          <w:szCs w:val="28"/>
        </w:rPr>
      </w:pPr>
      <w:r w:rsidRPr="001B4FCE">
        <w:rPr>
          <w:rFonts w:eastAsia="Calibri"/>
          <w:sz w:val="28"/>
          <w:szCs w:val="28"/>
        </w:rPr>
        <w:t>29.</w:t>
      </w:r>
      <w:r>
        <w:rPr>
          <w:rFonts w:eastAsia="Calibri"/>
          <w:sz w:val="28"/>
          <w:szCs w:val="28"/>
        </w:rPr>
        <w:t xml:space="preserve"> Согласование либо прекращение передачи в залог арендных прав на земельный участок по договорам аренды, договоров субаренды и уступки права аренды по договорам аренды земельных участков.</w:t>
      </w:r>
    </w:p>
    <w:p w14:paraId="4B27A890" w14:textId="66CC3125" w:rsidR="003A32FB" w:rsidRPr="00DB48CA" w:rsidRDefault="000A3C81" w:rsidP="00DB48CA">
      <w:pPr>
        <w:ind w:firstLine="709"/>
        <w:jc w:val="both"/>
        <w:rPr>
          <w:sz w:val="28"/>
          <w:szCs w:val="28"/>
        </w:rPr>
      </w:pPr>
      <w:r w:rsidRPr="001B4FCE">
        <w:rPr>
          <w:sz w:val="28"/>
          <w:szCs w:val="28"/>
        </w:rPr>
        <w:t>30.</w:t>
      </w:r>
      <w:r>
        <w:rPr>
          <w:sz w:val="28"/>
          <w:szCs w:val="28"/>
        </w:rPr>
        <w:t xml:space="preserve"> </w:t>
      </w:r>
      <w:r w:rsidRPr="00DB48CA">
        <w:rPr>
          <w:rFonts w:eastAsia="Calibri"/>
          <w:sz w:val="28"/>
          <w:szCs w:val="28"/>
        </w:rPr>
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</w:r>
      <w:r w:rsidRPr="00DB48C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4B7A819D" w14:textId="7CB6C188" w:rsidR="003A32FB" w:rsidRDefault="000A3C81">
      <w:pPr>
        <w:shd w:val="clear" w:color="auto" w:fill="FFFFFF"/>
        <w:ind w:firstLine="709"/>
        <w:jc w:val="both"/>
        <w:rPr>
          <w:sz w:val="28"/>
          <w:szCs w:val="28"/>
        </w:rPr>
      </w:pPr>
      <w:r w:rsidRPr="001B4FCE">
        <w:rPr>
          <w:spacing w:val="-4"/>
          <w:sz w:val="28"/>
          <w:szCs w:val="28"/>
        </w:rPr>
        <w:t>31.</w:t>
      </w:r>
      <w:r>
        <w:rPr>
          <w:spacing w:val="-4"/>
          <w:sz w:val="28"/>
          <w:szCs w:val="28"/>
        </w:rPr>
        <w:t xml:space="preserve"> Выдача градостроительного плана земельного участка.</w:t>
      </w:r>
    </w:p>
    <w:p w14:paraId="35CB540E" w14:textId="77777777" w:rsidR="003A32FB" w:rsidRDefault="003A32FB">
      <w:pPr>
        <w:ind w:left="709"/>
        <w:rPr>
          <w:sz w:val="28"/>
          <w:szCs w:val="28"/>
        </w:rPr>
        <w:sectPr w:rsidR="003A32FB" w:rsidSect="00F92DBF">
          <w:headerReference w:type="default" r:id="rId8"/>
          <w:pgSz w:w="11906" w:h="16838"/>
          <w:pgMar w:top="1134" w:right="567" w:bottom="1134" w:left="1701" w:header="567" w:footer="567" w:gutter="0"/>
          <w:cols w:space="720"/>
          <w:titlePg/>
          <w:docGrid w:linePitch="360"/>
        </w:sectPr>
      </w:pPr>
    </w:p>
    <w:p w14:paraId="56529BD6" w14:textId="77777777" w:rsidR="00FA4D30" w:rsidRDefault="00FA4D30" w:rsidP="00FA4D30">
      <w:pPr>
        <w:tabs>
          <w:tab w:val="left" w:pos="3686"/>
          <w:tab w:val="left" w:pos="4820"/>
        </w:tabs>
        <w:ind w:left="4253" w:firstLine="283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УТВЕРЖДЕН</w:t>
      </w:r>
      <w:r w:rsidRPr="001B4FCE">
        <w:rPr>
          <w:bCs/>
          <w:sz w:val="28"/>
          <w:szCs w:val="28"/>
        </w:rPr>
        <w:t xml:space="preserve"> </w:t>
      </w:r>
    </w:p>
    <w:p w14:paraId="3A314C31" w14:textId="77777777" w:rsidR="00FA4D30" w:rsidRDefault="00FA4D30" w:rsidP="00FA4D30">
      <w:pPr>
        <w:tabs>
          <w:tab w:val="left" w:pos="3686"/>
          <w:tab w:val="left" w:pos="4820"/>
        </w:tabs>
        <w:ind w:left="4253" w:firstLine="283"/>
        <w:jc w:val="center"/>
        <w:rPr>
          <w:bCs/>
          <w:sz w:val="28"/>
          <w:szCs w:val="28"/>
        </w:rPr>
      </w:pPr>
      <w:r w:rsidRPr="001B4FCE">
        <w:rPr>
          <w:bCs/>
          <w:sz w:val="28"/>
          <w:szCs w:val="28"/>
        </w:rPr>
        <w:t>постановлени</w:t>
      </w:r>
      <w:r>
        <w:rPr>
          <w:bCs/>
          <w:sz w:val="28"/>
          <w:szCs w:val="28"/>
        </w:rPr>
        <w:t>ем А</w:t>
      </w:r>
      <w:r w:rsidRPr="001B4FCE">
        <w:rPr>
          <w:bCs/>
          <w:sz w:val="28"/>
          <w:szCs w:val="28"/>
        </w:rPr>
        <w:t>дминистрации</w:t>
      </w:r>
    </w:p>
    <w:p w14:paraId="1044B96A" w14:textId="77777777" w:rsidR="00FA4D30" w:rsidRDefault="00FA4D30" w:rsidP="00FA4D30">
      <w:pPr>
        <w:tabs>
          <w:tab w:val="left" w:pos="3686"/>
          <w:tab w:val="left" w:pos="4820"/>
        </w:tabs>
        <w:ind w:left="4253" w:firstLine="283"/>
        <w:jc w:val="center"/>
        <w:rPr>
          <w:bCs/>
          <w:sz w:val="28"/>
          <w:szCs w:val="28"/>
        </w:rPr>
      </w:pPr>
      <w:r w:rsidRPr="001B4FCE">
        <w:rPr>
          <w:bCs/>
          <w:sz w:val="28"/>
          <w:szCs w:val="28"/>
        </w:rPr>
        <w:t xml:space="preserve"> Карталинского муниципального округа</w:t>
      </w:r>
    </w:p>
    <w:p w14:paraId="3789C12B" w14:textId="77777777" w:rsidR="00FA4D30" w:rsidRPr="001B4FCE" w:rsidRDefault="00FA4D30" w:rsidP="00FA4D30">
      <w:pPr>
        <w:tabs>
          <w:tab w:val="left" w:pos="3686"/>
          <w:tab w:val="left" w:pos="4820"/>
        </w:tabs>
        <w:ind w:left="4253" w:firstLine="283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Челябинской области</w:t>
      </w:r>
    </w:p>
    <w:p w14:paraId="3AC46829" w14:textId="691AB319" w:rsidR="00FA4D30" w:rsidRDefault="00FA4D30" w:rsidP="00FA4D30">
      <w:pPr>
        <w:tabs>
          <w:tab w:val="left" w:pos="3686"/>
          <w:tab w:val="left" w:pos="4820"/>
        </w:tabs>
        <w:ind w:left="4253" w:firstLine="283"/>
        <w:jc w:val="center"/>
        <w:rPr>
          <w:bCs/>
          <w:sz w:val="28"/>
          <w:szCs w:val="28"/>
        </w:rPr>
      </w:pPr>
      <w:r w:rsidRPr="001B4FCE">
        <w:rPr>
          <w:bCs/>
          <w:sz w:val="28"/>
          <w:szCs w:val="28"/>
        </w:rPr>
        <w:t>от</w:t>
      </w:r>
      <w:r>
        <w:rPr>
          <w:bCs/>
          <w:sz w:val="28"/>
          <w:szCs w:val="28"/>
        </w:rPr>
        <w:t xml:space="preserve"> </w:t>
      </w:r>
      <w:r w:rsidR="005A57F9">
        <w:rPr>
          <w:bCs/>
          <w:sz w:val="28"/>
          <w:szCs w:val="28"/>
        </w:rPr>
        <w:t>25.06.</w:t>
      </w:r>
      <w:r w:rsidRPr="001B4FCE">
        <w:rPr>
          <w:bCs/>
          <w:sz w:val="28"/>
          <w:szCs w:val="28"/>
        </w:rPr>
        <w:t>2026 г</w:t>
      </w:r>
      <w:r>
        <w:rPr>
          <w:bCs/>
          <w:sz w:val="28"/>
          <w:szCs w:val="28"/>
        </w:rPr>
        <w:t>ода</w:t>
      </w:r>
      <w:r w:rsidRPr="001B4FCE">
        <w:rPr>
          <w:bCs/>
          <w:sz w:val="28"/>
          <w:szCs w:val="28"/>
        </w:rPr>
        <w:t xml:space="preserve"> №</w:t>
      </w:r>
      <w:r w:rsidR="005A57F9">
        <w:rPr>
          <w:bCs/>
          <w:sz w:val="28"/>
          <w:szCs w:val="28"/>
        </w:rPr>
        <w:t xml:space="preserve"> 827</w:t>
      </w:r>
    </w:p>
    <w:p w14:paraId="5180786F" w14:textId="461A3AA7" w:rsidR="003A32FB" w:rsidRDefault="003A32FB" w:rsidP="00FA4D30">
      <w:pPr>
        <w:tabs>
          <w:tab w:val="left" w:pos="3686"/>
          <w:tab w:val="left" w:pos="4820"/>
        </w:tabs>
        <w:ind w:left="4253" w:firstLine="283"/>
        <w:jc w:val="center"/>
        <w:rPr>
          <w:bCs/>
          <w:sz w:val="28"/>
          <w:szCs w:val="28"/>
        </w:rPr>
      </w:pPr>
    </w:p>
    <w:p w14:paraId="7748E278" w14:textId="1BDCC90F" w:rsidR="00FA4D30" w:rsidRDefault="00FA4D30">
      <w:pPr>
        <w:tabs>
          <w:tab w:val="left" w:pos="3686"/>
        </w:tabs>
        <w:ind w:left="4253"/>
        <w:jc w:val="center"/>
        <w:rPr>
          <w:bCs/>
          <w:sz w:val="28"/>
          <w:szCs w:val="28"/>
        </w:rPr>
      </w:pPr>
    </w:p>
    <w:p w14:paraId="492DB5E3" w14:textId="77777777" w:rsidR="00FA4D30" w:rsidRDefault="00FA4D30">
      <w:pPr>
        <w:tabs>
          <w:tab w:val="left" w:pos="3686"/>
        </w:tabs>
        <w:ind w:left="4253"/>
        <w:jc w:val="center"/>
        <w:rPr>
          <w:bCs/>
          <w:sz w:val="28"/>
          <w:szCs w:val="28"/>
        </w:rPr>
      </w:pPr>
    </w:p>
    <w:p w14:paraId="6FCE66A4" w14:textId="77777777" w:rsidR="00FA4D30" w:rsidRDefault="000A3C8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</w:t>
      </w:r>
    </w:p>
    <w:p w14:paraId="4DC34110" w14:textId="77777777" w:rsidR="00FA4D30" w:rsidRDefault="000A3C8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государственных услуг, </w:t>
      </w:r>
    </w:p>
    <w:p w14:paraId="48992ACB" w14:textId="5C4492DE" w:rsidR="003A32FB" w:rsidRDefault="000A3C81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переданных органами исполнительной</w:t>
      </w:r>
    </w:p>
    <w:p w14:paraId="262698C8" w14:textId="31BFF60B" w:rsidR="00FA4D30" w:rsidRDefault="000A3C8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власти Челябинской области для исполнения</w:t>
      </w:r>
    </w:p>
    <w:p w14:paraId="6406A170" w14:textId="77777777" w:rsidR="00FA4D30" w:rsidRDefault="000A3C8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органам местного самоуправления, </w:t>
      </w:r>
    </w:p>
    <w:p w14:paraId="68304DA5" w14:textId="77777777" w:rsidR="00FA4D30" w:rsidRDefault="000A3C8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которых организуется </w:t>
      </w:r>
    </w:p>
    <w:p w14:paraId="76FB1438" w14:textId="77777777" w:rsidR="00FA4D30" w:rsidRDefault="000A3C81">
      <w:pPr>
        <w:jc w:val="center"/>
        <w:rPr>
          <w:spacing w:val="-4"/>
          <w:sz w:val="28"/>
          <w:szCs w:val="28"/>
        </w:rPr>
      </w:pPr>
      <w:r w:rsidRPr="000305D0">
        <w:rPr>
          <w:sz w:val="28"/>
          <w:szCs w:val="28"/>
        </w:rPr>
        <w:t xml:space="preserve">в </w:t>
      </w:r>
      <w:r w:rsidRPr="000305D0">
        <w:rPr>
          <w:spacing w:val="-4"/>
          <w:sz w:val="28"/>
          <w:szCs w:val="28"/>
        </w:rPr>
        <w:t xml:space="preserve">территориальном отделе областного </w:t>
      </w:r>
    </w:p>
    <w:p w14:paraId="535B17F8" w14:textId="77777777" w:rsidR="00FA4D30" w:rsidRDefault="000A3C81" w:rsidP="00817323">
      <w:pPr>
        <w:tabs>
          <w:tab w:val="left" w:pos="709"/>
        </w:tabs>
        <w:jc w:val="center"/>
        <w:rPr>
          <w:spacing w:val="-4"/>
          <w:sz w:val="28"/>
          <w:szCs w:val="28"/>
        </w:rPr>
      </w:pPr>
      <w:r w:rsidRPr="000305D0">
        <w:rPr>
          <w:spacing w:val="-4"/>
          <w:sz w:val="28"/>
          <w:szCs w:val="28"/>
        </w:rPr>
        <w:t>государственного автономного учреждения</w:t>
      </w:r>
    </w:p>
    <w:p w14:paraId="44172AF4" w14:textId="77777777" w:rsidR="00FA4D30" w:rsidRDefault="000A3C81">
      <w:pPr>
        <w:jc w:val="center"/>
        <w:rPr>
          <w:spacing w:val="-4"/>
          <w:sz w:val="28"/>
          <w:szCs w:val="28"/>
        </w:rPr>
      </w:pPr>
      <w:r w:rsidRPr="000305D0">
        <w:rPr>
          <w:spacing w:val="-4"/>
          <w:sz w:val="28"/>
          <w:szCs w:val="28"/>
        </w:rPr>
        <w:t xml:space="preserve"> «Многофункциональный центр предоставления</w:t>
      </w:r>
    </w:p>
    <w:p w14:paraId="382BDA6B" w14:textId="77777777" w:rsidR="00FA4D30" w:rsidRDefault="000A3C81">
      <w:pPr>
        <w:jc w:val="center"/>
        <w:rPr>
          <w:spacing w:val="-4"/>
          <w:sz w:val="28"/>
          <w:szCs w:val="28"/>
        </w:rPr>
      </w:pPr>
      <w:r w:rsidRPr="000305D0">
        <w:rPr>
          <w:spacing w:val="-4"/>
          <w:sz w:val="28"/>
          <w:szCs w:val="28"/>
        </w:rPr>
        <w:t xml:space="preserve"> государственных и муниципальных услуг</w:t>
      </w:r>
    </w:p>
    <w:p w14:paraId="5AFD650B" w14:textId="77777777" w:rsidR="00FA4D30" w:rsidRDefault="000A3C81">
      <w:pPr>
        <w:jc w:val="center"/>
        <w:rPr>
          <w:spacing w:val="-4"/>
          <w:sz w:val="28"/>
          <w:szCs w:val="28"/>
        </w:rPr>
      </w:pPr>
      <w:r w:rsidRPr="000305D0">
        <w:rPr>
          <w:spacing w:val="-4"/>
          <w:sz w:val="28"/>
          <w:szCs w:val="28"/>
        </w:rPr>
        <w:t xml:space="preserve"> Челябинской области» в Карталинском</w:t>
      </w:r>
    </w:p>
    <w:p w14:paraId="370B79E0" w14:textId="01B03519" w:rsidR="003A32FB" w:rsidRDefault="000A3C81">
      <w:pPr>
        <w:jc w:val="center"/>
        <w:rPr>
          <w:spacing w:val="-4"/>
          <w:sz w:val="28"/>
          <w:szCs w:val="28"/>
        </w:rPr>
      </w:pPr>
      <w:r w:rsidRPr="000305D0">
        <w:rPr>
          <w:spacing w:val="-4"/>
          <w:sz w:val="28"/>
          <w:szCs w:val="28"/>
        </w:rPr>
        <w:t xml:space="preserve"> муниципальном округе</w:t>
      </w:r>
    </w:p>
    <w:p w14:paraId="5FF1B38F" w14:textId="77777777" w:rsidR="00FA4D30" w:rsidRDefault="00FA4D30">
      <w:pPr>
        <w:jc w:val="center"/>
      </w:pPr>
    </w:p>
    <w:p w14:paraId="4E4F4ED5" w14:textId="77777777" w:rsidR="003A32FB" w:rsidRDefault="003A32FB">
      <w:pPr>
        <w:jc w:val="center"/>
        <w:rPr>
          <w:sz w:val="28"/>
          <w:szCs w:val="28"/>
        </w:rPr>
      </w:pPr>
    </w:p>
    <w:p w14:paraId="53900DA8" w14:textId="30F1B626" w:rsidR="003A32FB" w:rsidRDefault="000305D0" w:rsidP="000305D0">
      <w:pPr>
        <w:pStyle w:val="af5"/>
        <w:ind w:left="0"/>
        <w:jc w:val="both"/>
      </w:pPr>
      <w:r>
        <w:rPr>
          <w:sz w:val="28"/>
          <w:szCs w:val="28"/>
        </w:rPr>
        <w:t xml:space="preserve">         </w:t>
      </w:r>
      <w:r w:rsidR="000A3C81">
        <w:rPr>
          <w:sz w:val="28"/>
          <w:szCs w:val="28"/>
        </w:rPr>
        <w:t xml:space="preserve"> </w:t>
      </w:r>
      <w:r w:rsidR="000A3C81" w:rsidRPr="000305D0">
        <w:rPr>
          <w:sz w:val="28"/>
          <w:szCs w:val="28"/>
        </w:rPr>
        <w:t>1.</w:t>
      </w:r>
      <w:r w:rsidR="000A3C81">
        <w:rPr>
          <w:sz w:val="28"/>
          <w:szCs w:val="28"/>
        </w:rPr>
        <w:t xml:space="preserve"> Выдача повторных свидетельств о государственной регистрации актов гражданского состояния и иных документов, подтверждающих наличие или отсутствие факта государственной регистрации актов гражданского состояния.</w:t>
      </w:r>
    </w:p>
    <w:p w14:paraId="5868BC6C" w14:textId="28320873" w:rsidR="003A32FB" w:rsidRPr="000305D0" w:rsidRDefault="000A3C81">
      <w:pPr>
        <w:pStyle w:val="af5"/>
        <w:ind w:left="0" w:firstLine="709"/>
        <w:jc w:val="both"/>
      </w:pPr>
      <w:r w:rsidRPr="000305D0">
        <w:rPr>
          <w:sz w:val="28"/>
          <w:szCs w:val="28"/>
        </w:rPr>
        <w:t xml:space="preserve">2. </w:t>
      </w:r>
      <w:r w:rsidR="000305D0">
        <w:rPr>
          <w:sz w:val="28"/>
          <w:szCs w:val="28"/>
        </w:rPr>
        <w:t xml:space="preserve"> </w:t>
      </w:r>
      <w:r w:rsidRPr="000305D0">
        <w:rPr>
          <w:sz w:val="28"/>
          <w:szCs w:val="28"/>
        </w:rPr>
        <w:t>Государственная регистрация заключения брака.</w:t>
      </w:r>
    </w:p>
    <w:p w14:paraId="451165A2" w14:textId="2C08B3CF" w:rsidR="003A32FB" w:rsidRPr="000305D0" w:rsidRDefault="000A3C81">
      <w:pPr>
        <w:pStyle w:val="af5"/>
        <w:ind w:left="0" w:firstLine="709"/>
        <w:jc w:val="both"/>
      </w:pPr>
      <w:r w:rsidRPr="000305D0">
        <w:rPr>
          <w:sz w:val="28"/>
          <w:szCs w:val="28"/>
        </w:rPr>
        <w:t>3.</w:t>
      </w:r>
      <w:r w:rsidR="000305D0">
        <w:rPr>
          <w:sz w:val="28"/>
          <w:szCs w:val="28"/>
        </w:rPr>
        <w:t xml:space="preserve"> </w:t>
      </w:r>
      <w:r w:rsidRPr="000305D0">
        <w:rPr>
          <w:sz w:val="28"/>
          <w:szCs w:val="28"/>
        </w:rPr>
        <w:t>Государственная регистрация</w:t>
      </w:r>
      <w:r w:rsidR="000305D0">
        <w:rPr>
          <w:sz w:val="28"/>
          <w:szCs w:val="28"/>
        </w:rPr>
        <w:t xml:space="preserve"> </w:t>
      </w:r>
      <w:r w:rsidRPr="000305D0">
        <w:rPr>
          <w:sz w:val="28"/>
          <w:szCs w:val="28"/>
        </w:rPr>
        <w:t xml:space="preserve"> расторжения брака по взаимному согласию на расторжение брака супругов, не имеющих общих детей, не достигших совершеннолетия.</w:t>
      </w:r>
    </w:p>
    <w:p w14:paraId="4774CEFE" w14:textId="227AE2B8" w:rsidR="003A32FB" w:rsidRPr="000305D0" w:rsidRDefault="000A3C81">
      <w:pPr>
        <w:pStyle w:val="af5"/>
        <w:ind w:left="0" w:firstLine="709"/>
        <w:jc w:val="both"/>
      </w:pPr>
      <w:r w:rsidRPr="000305D0">
        <w:rPr>
          <w:sz w:val="28"/>
          <w:szCs w:val="28"/>
        </w:rPr>
        <w:t xml:space="preserve">4. </w:t>
      </w:r>
      <w:r w:rsidR="000305D0">
        <w:rPr>
          <w:sz w:val="28"/>
          <w:szCs w:val="28"/>
        </w:rPr>
        <w:t xml:space="preserve"> </w:t>
      </w:r>
      <w:r w:rsidRPr="000305D0">
        <w:rPr>
          <w:sz w:val="28"/>
          <w:szCs w:val="28"/>
        </w:rPr>
        <w:t>Государственная регистрация рождения.</w:t>
      </w:r>
    </w:p>
    <w:p w14:paraId="6735C9A0" w14:textId="5F58767F" w:rsidR="003A32FB" w:rsidRPr="000305D0" w:rsidRDefault="000A3C81">
      <w:pPr>
        <w:pStyle w:val="af5"/>
        <w:ind w:left="0" w:firstLine="709"/>
        <w:jc w:val="both"/>
      </w:pPr>
      <w:r w:rsidRPr="000305D0">
        <w:rPr>
          <w:sz w:val="28"/>
          <w:szCs w:val="28"/>
        </w:rPr>
        <w:t xml:space="preserve">5. </w:t>
      </w:r>
      <w:r w:rsidR="000305D0">
        <w:rPr>
          <w:sz w:val="28"/>
          <w:szCs w:val="28"/>
        </w:rPr>
        <w:t xml:space="preserve"> </w:t>
      </w:r>
      <w:r w:rsidRPr="000305D0">
        <w:rPr>
          <w:sz w:val="28"/>
          <w:szCs w:val="28"/>
        </w:rPr>
        <w:t>Государственная регистрация смерти.</w:t>
      </w:r>
    </w:p>
    <w:p w14:paraId="1584F9C9" w14:textId="5FC6D52E" w:rsidR="003A32FB" w:rsidRPr="000305D0" w:rsidRDefault="000A3C81">
      <w:pPr>
        <w:pStyle w:val="af5"/>
        <w:ind w:left="0" w:firstLine="709"/>
        <w:jc w:val="both"/>
        <w:rPr>
          <w:rFonts w:eastAsia="Calibri"/>
          <w:sz w:val="28"/>
          <w:szCs w:val="28"/>
        </w:rPr>
      </w:pPr>
      <w:r w:rsidRPr="000305D0">
        <w:rPr>
          <w:sz w:val="28"/>
          <w:szCs w:val="28"/>
        </w:rPr>
        <w:t xml:space="preserve">6. </w:t>
      </w:r>
      <w:r w:rsidR="000305D0">
        <w:rPr>
          <w:sz w:val="28"/>
          <w:szCs w:val="28"/>
        </w:rPr>
        <w:t xml:space="preserve"> </w:t>
      </w:r>
      <w:r w:rsidRPr="000305D0">
        <w:rPr>
          <w:sz w:val="28"/>
          <w:szCs w:val="28"/>
        </w:rPr>
        <w:t>Возмещение расходов, связанных с погребением реабилитированного лица</w:t>
      </w:r>
      <w:r w:rsidRPr="000305D0">
        <w:rPr>
          <w:rFonts w:eastAsia="Calibri"/>
          <w:sz w:val="28"/>
          <w:szCs w:val="28"/>
        </w:rPr>
        <w:t>.</w:t>
      </w:r>
    </w:p>
    <w:p w14:paraId="296F54C2" w14:textId="341DFD26" w:rsidR="003A32FB" w:rsidRPr="000305D0" w:rsidRDefault="000A3C81">
      <w:pPr>
        <w:pStyle w:val="af5"/>
        <w:ind w:left="0" w:firstLine="709"/>
        <w:jc w:val="both"/>
        <w:rPr>
          <w:sz w:val="28"/>
          <w:szCs w:val="28"/>
        </w:rPr>
      </w:pPr>
      <w:r w:rsidRPr="000305D0">
        <w:rPr>
          <w:sz w:val="28"/>
          <w:szCs w:val="28"/>
        </w:rPr>
        <w:t>7. Предоставление путевок в загородные лагеря отдыха и оздоровления детей детям, находящимся в трудной жизненной ситуации.</w:t>
      </w:r>
    </w:p>
    <w:p w14:paraId="2F136DEB" w14:textId="61CA7CB5" w:rsidR="003A32FB" w:rsidRPr="000305D0" w:rsidRDefault="000A3C81">
      <w:pPr>
        <w:pStyle w:val="af5"/>
        <w:ind w:left="0" w:firstLine="709"/>
        <w:jc w:val="both"/>
        <w:rPr>
          <w:sz w:val="28"/>
          <w:szCs w:val="28"/>
        </w:rPr>
      </w:pPr>
      <w:r w:rsidRPr="000305D0">
        <w:rPr>
          <w:sz w:val="28"/>
          <w:szCs w:val="28"/>
        </w:rPr>
        <w:t>8. Назначение и выплата областного единовременного пособия при рождении ребенка.</w:t>
      </w:r>
    </w:p>
    <w:p w14:paraId="176CA93D" w14:textId="77DDBA96" w:rsidR="003A32FB" w:rsidRDefault="000A3C81">
      <w:pPr>
        <w:pStyle w:val="af5"/>
        <w:ind w:left="0" w:firstLine="709"/>
        <w:jc w:val="both"/>
        <w:rPr>
          <w:sz w:val="28"/>
          <w:szCs w:val="28"/>
        </w:rPr>
      </w:pPr>
      <w:r w:rsidRPr="000305D0">
        <w:rPr>
          <w:sz w:val="28"/>
          <w:szCs w:val="28"/>
        </w:rPr>
        <w:t>9. Назначение и выплата пенсий по случаю потери кормильца родителям военнослужащих</w:t>
      </w:r>
      <w:r>
        <w:rPr>
          <w:sz w:val="28"/>
          <w:szCs w:val="28"/>
        </w:rPr>
        <w:t>, погибших (умерших) при исполнении обязанностей военной службы или умерших вследствие военной травмы после увольнения с военной службы.</w:t>
      </w:r>
    </w:p>
    <w:p w14:paraId="3EA54CF8" w14:textId="19CBF1BA" w:rsidR="003A32FB" w:rsidRPr="000305D0" w:rsidRDefault="000A3C81">
      <w:pPr>
        <w:shd w:val="clear" w:color="auto" w:fill="FFFFFF"/>
        <w:ind w:firstLine="709"/>
        <w:jc w:val="both"/>
      </w:pPr>
      <w:r w:rsidRPr="000305D0">
        <w:rPr>
          <w:sz w:val="28"/>
          <w:szCs w:val="28"/>
        </w:rPr>
        <w:t>10. Назначение и выплата государственной социальной помощи в виде единовременного социального пособия.</w:t>
      </w:r>
    </w:p>
    <w:p w14:paraId="6686AEB1" w14:textId="1B301DF0" w:rsidR="003A32FB" w:rsidRPr="000305D0" w:rsidRDefault="000A3C81" w:rsidP="00817323">
      <w:pPr>
        <w:pStyle w:val="af5"/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0305D0">
        <w:rPr>
          <w:sz w:val="28"/>
          <w:szCs w:val="28"/>
        </w:rPr>
        <w:t xml:space="preserve">11. Организация предоставления мер социальной поддержки  по обеспечению жильем отдельных категорий ветеранов, инвалидов и семей, </w:t>
      </w:r>
      <w:r w:rsidRPr="000305D0">
        <w:rPr>
          <w:sz w:val="28"/>
          <w:szCs w:val="28"/>
        </w:rPr>
        <w:lastRenderedPageBreak/>
        <w:t>имеющих детей</w:t>
      </w:r>
      <w:r w:rsidR="00817323">
        <w:rPr>
          <w:sz w:val="28"/>
          <w:szCs w:val="28"/>
        </w:rPr>
        <w:t xml:space="preserve"> - </w:t>
      </w:r>
      <w:r w:rsidRPr="000305D0">
        <w:rPr>
          <w:sz w:val="28"/>
          <w:szCs w:val="28"/>
        </w:rPr>
        <w:t>инвалидов, нуждающихся в улучшении жилищных условий и вставших на учет до 1 января 2005 года, и ветеранов Великой Отечественной войны вне зависимости от даты постановки на учет.</w:t>
      </w:r>
    </w:p>
    <w:p w14:paraId="57E8AC05" w14:textId="3437B239" w:rsidR="003A32FB" w:rsidRPr="000305D0" w:rsidRDefault="000A3C81">
      <w:pPr>
        <w:pStyle w:val="af5"/>
        <w:ind w:left="0" w:firstLine="709"/>
        <w:jc w:val="both"/>
        <w:rPr>
          <w:sz w:val="28"/>
          <w:szCs w:val="28"/>
        </w:rPr>
      </w:pPr>
      <w:r w:rsidRPr="000305D0">
        <w:rPr>
          <w:sz w:val="28"/>
          <w:szCs w:val="28"/>
        </w:rPr>
        <w:t>12. Ежемесячная денежная выплата отдельным категориям ветеранов, жертвам политических репрессий и ветеранам труда Челябинской области.</w:t>
      </w:r>
    </w:p>
    <w:p w14:paraId="141C0EFD" w14:textId="0D1AA1A3" w:rsidR="003A32FB" w:rsidRDefault="000A3C81">
      <w:pPr>
        <w:pStyle w:val="af5"/>
        <w:ind w:left="0" w:firstLine="709"/>
        <w:jc w:val="both"/>
        <w:rPr>
          <w:sz w:val="28"/>
          <w:szCs w:val="28"/>
        </w:rPr>
      </w:pPr>
      <w:r w:rsidRPr="000305D0">
        <w:rPr>
          <w:sz w:val="28"/>
          <w:szCs w:val="28"/>
        </w:rPr>
        <w:t>13. Выдача удостоверений о праве на льготы членам семей погибших (умерш</w:t>
      </w:r>
      <w:r>
        <w:rPr>
          <w:sz w:val="28"/>
          <w:szCs w:val="28"/>
        </w:rPr>
        <w:t>их) инвалидов войны, участников Великой Отечественной войны, ветеранов боевых действий, а также военнослужащих, проходивших военную службу по призыву и погибших при исполнении обязанностей военной службы.</w:t>
      </w:r>
    </w:p>
    <w:p w14:paraId="1377CB37" w14:textId="4FB4FD06" w:rsidR="003A32FB" w:rsidRPr="000305D0" w:rsidRDefault="000A3C81">
      <w:pPr>
        <w:pStyle w:val="af5"/>
        <w:ind w:left="0" w:firstLine="709"/>
        <w:jc w:val="both"/>
        <w:rPr>
          <w:sz w:val="28"/>
          <w:szCs w:val="28"/>
        </w:rPr>
      </w:pPr>
      <w:r w:rsidRPr="000305D0">
        <w:rPr>
          <w:sz w:val="28"/>
          <w:szCs w:val="28"/>
        </w:rPr>
        <w:t>14. Предоставление гражданам субсидий на оплату жилого помещения и коммунальных услуг.</w:t>
      </w:r>
    </w:p>
    <w:p w14:paraId="75BBC582" w14:textId="7B00CDC1" w:rsidR="003A32FB" w:rsidRPr="000305D0" w:rsidRDefault="000A3C81">
      <w:pPr>
        <w:pStyle w:val="af5"/>
        <w:ind w:left="0" w:firstLine="709"/>
        <w:jc w:val="both"/>
        <w:rPr>
          <w:sz w:val="28"/>
          <w:szCs w:val="28"/>
        </w:rPr>
      </w:pPr>
      <w:r w:rsidRPr="000305D0">
        <w:rPr>
          <w:sz w:val="28"/>
          <w:szCs w:val="28"/>
        </w:rPr>
        <w:t>15. Компенсация расходов на оплату жилых помещений и коммунальных услуг отдельным категориям граждан.</w:t>
      </w:r>
    </w:p>
    <w:p w14:paraId="3F9505D6" w14:textId="6B96E7FF" w:rsidR="003A32FB" w:rsidRPr="000305D0" w:rsidRDefault="000A3C81">
      <w:pPr>
        <w:pStyle w:val="af5"/>
        <w:ind w:left="0" w:firstLine="709"/>
        <w:jc w:val="both"/>
        <w:rPr>
          <w:sz w:val="28"/>
          <w:szCs w:val="28"/>
        </w:rPr>
      </w:pPr>
      <w:r w:rsidRPr="000305D0">
        <w:rPr>
          <w:sz w:val="28"/>
          <w:szCs w:val="28"/>
        </w:rPr>
        <w:t>16. Компенсация расходов на уплату взноса на капитальный ремонт общего имущества в многоквартирном доме отдельным категориям граждан.</w:t>
      </w:r>
    </w:p>
    <w:p w14:paraId="530DB516" w14:textId="4701C881" w:rsidR="003A32FB" w:rsidRPr="000305D0" w:rsidRDefault="000A3C81">
      <w:pPr>
        <w:pStyle w:val="af5"/>
        <w:ind w:left="0" w:firstLine="709"/>
        <w:jc w:val="both"/>
        <w:rPr>
          <w:sz w:val="28"/>
          <w:szCs w:val="28"/>
        </w:rPr>
      </w:pPr>
      <w:r w:rsidRPr="000305D0">
        <w:rPr>
          <w:sz w:val="28"/>
          <w:szCs w:val="28"/>
        </w:rPr>
        <w:t>17. Назначение и выплата пособия на ребенка.</w:t>
      </w:r>
    </w:p>
    <w:p w14:paraId="4FE8FEBC" w14:textId="0D6963CF" w:rsidR="003A32FB" w:rsidRDefault="000A3C81">
      <w:pPr>
        <w:pStyle w:val="af5"/>
        <w:ind w:left="0" w:firstLine="709"/>
        <w:jc w:val="both"/>
        <w:rPr>
          <w:sz w:val="28"/>
          <w:szCs w:val="28"/>
        </w:rPr>
      </w:pPr>
      <w:r w:rsidRPr="000305D0">
        <w:rPr>
          <w:sz w:val="28"/>
          <w:szCs w:val="28"/>
        </w:rPr>
        <w:t>18. Назначение многодетной семье ежемесячной денежной выплаты по оплате жилого</w:t>
      </w:r>
      <w:r>
        <w:rPr>
          <w:sz w:val="28"/>
          <w:szCs w:val="28"/>
        </w:rPr>
        <w:t xml:space="preserve"> помещения и коммунальных услуг.</w:t>
      </w:r>
    </w:p>
    <w:p w14:paraId="388141CC" w14:textId="0DE1A0A3" w:rsidR="003A32FB" w:rsidRPr="000305D0" w:rsidRDefault="000A3C81">
      <w:pPr>
        <w:pStyle w:val="af5"/>
        <w:ind w:left="0" w:firstLine="709"/>
        <w:jc w:val="both"/>
        <w:rPr>
          <w:sz w:val="28"/>
          <w:szCs w:val="28"/>
        </w:rPr>
      </w:pPr>
      <w:r w:rsidRPr="000305D0">
        <w:rPr>
          <w:sz w:val="28"/>
          <w:szCs w:val="28"/>
        </w:rPr>
        <w:t>19. Выдача удостоверения инвалида Великой Отечественной войны и удостоверения инвалида о праве на льготы проживающим на территории Челябинской области инвалидам Великой Отечественной войны и приравненным к ним лицам.</w:t>
      </w:r>
    </w:p>
    <w:p w14:paraId="51C5FE3C" w14:textId="7DBEB2D5" w:rsidR="003A32FB" w:rsidRPr="000305D0" w:rsidRDefault="000A3C81">
      <w:pPr>
        <w:pStyle w:val="af5"/>
        <w:ind w:left="0" w:firstLine="709"/>
        <w:jc w:val="both"/>
        <w:rPr>
          <w:sz w:val="28"/>
          <w:szCs w:val="28"/>
        </w:rPr>
      </w:pPr>
      <w:r w:rsidRPr="000305D0">
        <w:rPr>
          <w:sz w:val="28"/>
          <w:szCs w:val="28"/>
        </w:rPr>
        <w:t>20. Выдача удостоверения ветерана Великой Отечественной войны.</w:t>
      </w:r>
    </w:p>
    <w:p w14:paraId="33B71672" w14:textId="1FDBA58B" w:rsidR="003A32FB" w:rsidRPr="000305D0" w:rsidRDefault="000A3C81">
      <w:pPr>
        <w:pStyle w:val="af5"/>
        <w:ind w:left="0" w:firstLine="709"/>
        <w:jc w:val="both"/>
        <w:rPr>
          <w:sz w:val="28"/>
          <w:szCs w:val="28"/>
        </w:rPr>
      </w:pPr>
      <w:r w:rsidRPr="000305D0">
        <w:rPr>
          <w:sz w:val="28"/>
          <w:szCs w:val="28"/>
        </w:rPr>
        <w:t>21. Присвоение звания «Ветеран труда» и выдача удостоверения «Ветеран труда».</w:t>
      </w:r>
    </w:p>
    <w:p w14:paraId="11E4D44E" w14:textId="03F8B324" w:rsidR="003A32FB" w:rsidRPr="000305D0" w:rsidRDefault="000A3C81">
      <w:pPr>
        <w:pStyle w:val="af5"/>
        <w:ind w:left="0" w:firstLine="709"/>
        <w:jc w:val="both"/>
        <w:rPr>
          <w:sz w:val="28"/>
          <w:szCs w:val="28"/>
        </w:rPr>
      </w:pPr>
      <w:r w:rsidRPr="000305D0">
        <w:rPr>
          <w:sz w:val="28"/>
          <w:szCs w:val="28"/>
        </w:rPr>
        <w:t>22. Назначение и выплата денежных средств на содержание детей-сирот и детей, оставшихся без попечения родителей, находящихся под опекой (попечительством), денежных выплат на реализацию бесплатного проезда на детей, обучающихся в областных государственных и муниципальных образовательных организациях, денежной компенсации материального обеспечения и единовременной денежной выплаты.</w:t>
      </w:r>
    </w:p>
    <w:p w14:paraId="12B1735B" w14:textId="26FC528E" w:rsidR="003A32FB" w:rsidRDefault="000A3C81">
      <w:pPr>
        <w:pStyle w:val="af5"/>
        <w:ind w:left="0" w:firstLine="709"/>
        <w:jc w:val="both"/>
        <w:rPr>
          <w:sz w:val="28"/>
          <w:szCs w:val="28"/>
        </w:rPr>
      </w:pPr>
      <w:r w:rsidRPr="000305D0">
        <w:rPr>
          <w:sz w:val="28"/>
          <w:szCs w:val="28"/>
        </w:rPr>
        <w:t>23.</w:t>
      </w:r>
      <w:r>
        <w:rPr>
          <w:sz w:val="28"/>
          <w:szCs w:val="28"/>
        </w:rPr>
        <w:t xml:space="preserve"> Назначение и выплата денежных средств на содержание детей-сирот и детей, оставшихся без попечения родителей, переданных на воспитание в приемные семьи, денежных выплат на реализацию бесплатного проезда на детей, обучающихся в областных государственных и муниципальных образовательных организациях, денежной компенсации материального обеспечения и единовременной денежной выплаты, вознаграждения, причитающегося приемному родителю, и социальных гарантий приемной семье.</w:t>
      </w:r>
    </w:p>
    <w:p w14:paraId="3CA31452" w14:textId="59D18E7F" w:rsidR="003A32FB" w:rsidRPr="000305D0" w:rsidRDefault="000A3C81">
      <w:pPr>
        <w:pStyle w:val="af5"/>
        <w:ind w:left="0" w:firstLine="709"/>
        <w:jc w:val="both"/>
        <w:rPr>
          <w:sz w:val="28"/>
          <w:szCs w:val="28"/>
        </w:rPr>
      </w:pPr>
      <w:r w:rsidRPr="000305D0">
        <w:rPr>
          <w:sz w:val="28"/>
          <w:szCs w:val="28"/>
        </w:rPr>
        <w:t>24. Присвоение звания «Ветеран труда Челябинской области» и выдача удостоверения «Ветеран труда Челябинской области».</w:t>
      </w:r>
    </w:p>
    <w:p w14:paraId="574F5259" w14:textId="59771DE1" w:rsidR="003A32FB" w:rsidRPr="000305D0" w:rsidRDefault="000A3C81">
      <w:pPr>
        <w:shd w:val="clear" w:color="auto" w:fill="FFFFFF"/>
        <w:ind w:firstLine="709"/>
        <w:jc w:val="both"/>
        <w:rPr>
          <w:sz w:val="28"/>
          <w:szCs w:val="28"/>
        </w:rPr>
      </w:pPr>
      <w:r w:rsidRPr="000305D0">
        <w:rPr>
          <w:sz w:val="28"/>
          <w:szCs w:val="28"/>
        </w:rPr>
        <w:t xml:space="preserve">25. Предоставление мер социальной поддержки в виде компенсации расходов на оплату жилых помещений, отопления, освещения и услуг по обращению с твердыми коммунальными отходами  отдельным категориям </w:t>
      </w:r>
      <w:r w:rsidRPr="000305D0">
        <w:rPr>
          <w:sz w:val="28"/>
          <w:szCs w:val="28"/>
        </w:rPr>
        <w:lastRenderedPageBreak/>
        <w:t>граждан, работающих и проживающих в сельских населенных пунктах и рабочих поселках (поселках городского типа) Челябинской области.</w:t>
      </w:r>
    </w:p>
    <w:p w14:paraId="191701E4" w14:textId="0D86B4C5" w:rsidR="003A32FB" w:rsidRPr="000305D0" w:rsidRDefault="000A3C81">
      <w:pPr>
        <w:pStyle w:val="af5"/>
        <w:ind w:left="0" w:firstLine="709"/>
        <w:jc w:val="both"/>
        <w:rPr>
          <w:sz w:val="28"/>
          <w:szCs w:val="28"/>
        </w:rPr>
      </w:pPr>
      <w:r w:rsidRPr="000305D0">
        <w:rPr>
          <w:sz w:val="28"/>
          <w:szCs w:val="28"/>
        </w:rPr>
        <w:t>26. Возмещение реабилитированным лицам расходов на проезд на междугородном транспорте.</w:t>
      </w:r>
    </w:p>
    <w:p w14:paraId="22B04E56" w14:textId="1D2F93DC" w:rsidR="003A32FB" w:rsidRDefault="000A3C81">
      <w:pPr>
        <w:pStyle w:val="af5"/>
        <w:ind w:left="0" w:firstLine="709"/>
        <w:jc w:val="both"/>
        <w:rPr>
          <w:sz w:val="28"/>
          <w:szCs w:val="28"/>
        </w:rPr>
      </w:pPr>
      <w:r w:rsidRPr="000305D0">
        <w:rPr>
          <w:sz w:val="28"/>
          <w:szCs w:val="28"/>
        </w:rPr>
        <w:t>27.</w:t>
      </w:r>
      <w:r>
        <w:rPr>
          <w:sz w:val="28"/>
          <w:szCs w:val="28"/>
        </w:rPr>
        <w:t xml:space="preserve"> Оформление предварительного разрешения органа опеки и попечительства на совершение сделки по отчуждению жилых помещений в случаях, </w:t>
      </w:r>
      <w:r>
        <w:rPr>
          <w:color w:val="000000" w:themeColor="text1"/>
          <w:sz w:val="28"/>
          <w:szCs w:val="28"/>
        </w:rPr>
        <w:t xml:space="preserve">установленных </w:t>
      </w:r>
      <w:hyperlink r:id="rId9" w:tooltip="http://internet.garant.ru/document?id=10064072&amp;sub=3702" w:history="1">
        <w:r>
          <w:rPr>
            <w:rStyle w:val="aff1"/>
            <w:color w:val="000000" w:themeColor="text1"/>
            <w:sz w:val="28"/>
            <w:szCs w:val="28"/>
          </w:rPr>
          <w:t>законодательством</w:t>
        </w:r>
      </w:hyperlink>
      <w:r>
        <w:rPr>
          <w:color w:val="000000" w:themeColor="text1"/>
        </w:rPr>
        <w:t xml:space="preserve"> </w:t>
      </w:r>
      <w:r>
        <w:rPr>
          <w:color w:val="000000" w:themeColor="text1"/>
          <w:sz w:val="28"/>
          <w:szCs w:val="28"/>
        </w:rPr>
        <w:t>Российской</w:t>
      </w:r>
      <w:r>
        <w:rPr>
          <w:sz w:val="28"/>
          <w:szCs w:val="28"/>
        </w:rPr>
        <w:t xml:space="preserve"> Федерации.</w:t>
      </w:r>
    </w:p>
    <w:p w14:paraId="60BA1028" w14:textId="284D2A8B" w:rsidR="003A32FB" w:rsidRPr="000305D0" w:rsidRDefault="000A3C81">
      <w:pPr>
        <w:pStyle w:val="af5"/>
        <w:ind w:left="0" w:firstLine="709"/>
        <w:jc w:val="both"/>
        <w:rPr>
          <w:sz w:val="28"/>
          <w:szCs w:val="28"/>
        </w:rPr>
      </w:pPr>
      <w:r w:rsidRPr="000305D0">
        <w:rPr>
          <w:sz w:val="28"/>
          <w:szCs w:val="28"/>
        </w:rPr>
        <w:t>28. Выдача в Челябинской области удостоверения, подтверждающего статус многодетной семьи в Российской Федерации.</w:t>
      </w:r>
    </w:p>
    <w:p w14:paraId="5D0AC358" w14:textId="44B02FEA" w:rsidR="003A32FB" w:rsidRPr="000305D0" w:rsidRDefault="000A3C81">
      <w:pPr>
        <w:pStyle w:val="af5"/>
        <w:ind w:left="0" w:firstLine="709"/>
        <w:jc w:val="both"/>
        <w:rPr>
          <w:sz w:val="28"/>
          <w:szCs w:val="28"/>
        </w:rPr>
      </w:pPr>
      <w:r w:rsidRPr="000305D0">
        <w:rPr>
          <w:sz w:val="28"/>
          <w:szCs w:val="28"/>
        </w:rPr>
        <w:t>29. Компенсационные выплаты за пользование услугами местной телефонной связи и (или) за пользование услугами связи для целей проводного радиовещания.</w:t>
      </w:r>
    </w:p>
    <w:p w14:paraId="00F4E7A1" w14:textId="47433676" w:rsidR="003A32FB" w:rsidRDefault="000A3C81">
      <w:pPr>
        <w:pStyle w:val="af5"/>
        <w:ind w:left="0" w:firstLine="709"/>
        <w:jc w:val="both"/>
        <w:rPr>
          <w:sz w:val="28"/>
          <w:szCs w:val="28"/>
        </w:rPr>
      </w:pPr>
      <w:r w:rsidRPr="000305D0">
        <w:rPr>
          <w:sz w:val="28"/>
          <w:szCs w:val="28"/>
        </w:rPr>
        <w:t>30. П</w:t>
      </w:r>
      <w:r>
        <w:rPr>
          <w:sz w:val="28"/>
          <w:szCs w:val="28"/>
        </w:rPr>
        <w:t xml:space="preserve">рием органами опеки и попечительства документов от лиц, желающих установить опеку (попечительство) над определенной категорией граждан (несовершеннолетними гражданами, лицами, признанными в установленном </w:t>
      </w:r>
      <w:hyperlink r:id="rId10" w:tooltip="http://internet.garant.ru/document?id=10064072&amp;sub=29" w:history="1">
        <w:r>
          <w:rPr>
            <w:rStyle w:val="aff1"/>
            <w:color w:val="000000" w:themeColor="text1"/>
            <w:sz w:val="28"/>
            <w:szCs w:val="28"/>
          </w:rPr>
          <w:t>законом</w:t>
        </w:r>
      </w:hyperlink>
      <w:r>
        <w:t xml:space="preserve"> </w:t>
      </w:r>
      <w:r>
        <w:rPr>
          <w:sz w:val="28"/>
          <w:szCs w:val="28"/>
        </w:rPr>
        <w:t>порядке недееспособными (ограниченно дееспособными).</w:t>
      </w:r>
    </w:p>
    <w:p w14:paraId="4E66CB1A" w14:textId="19F0B5AE" w:rsidR="003A32FB" w:rsidRPr="000305D0" w:rsidRDefault="000305D0" w:rsidP="000305D0">
      <w:pPr>
        <w:jc w:val="both"/>
        <w:rPr>
          <w:sz w:val="28"/>
          <w:szCs w:val="28"/>
        </w:rPr>
      </w:pPr>
      <w:r w:rsidRPr="000305D0">
        <w:rPr>
          <w:sz w:val="28"/>
          <w:szCs w:val="28"/>
        </w:rPr>
        <w:t xml:space="preserve">          </w:t>
      </w:r>
      <w:r w:rsidR="000A3C81" w:rsidRPr="000305D0">
        <w:rPr>
          <w:sz w:val="28"/>
          <w:szCs w:val="28"/>
        </w:rPr>
        <w:t>31. Предварительная опека или попечительство.</w:t>
      </w:r>
    </w:p>
    <w:p w14:paraId="588A8674" w14:textId="5887CA89" w:rsidR="003A32FB" w:rsidRPr="000305D0" w:rsidRDefault="000A3C81">
      <w:pPr>
        <w:pStyle w:val="af5"/>
        <w:ind w:left="0" w:firstLine="709"/>
        <w:jc w:val="both"/>
        <w:rPr>
          <w:sz w:val="28"/>
          <w:szCs w:val="28"/>
        </w:rPr>
      </w:pPr>
      <w:r w:rsidRPr="000305D0">
        <w:rPr>
          <w:sz w:val="28"/>
          <w:szCs w:val="28"/>
          <w:shd w:val="clear" w:color="auto" w:fill="FFFFFF"/>
        </w:rPr>
        <w:t>32. Назначение опекунов или попечителей в отношении несовершеннолетних граждан по заявлению их родителей, а также по заявлению несовершеннолетних граждан.</w:t>
      </w:r>
    </w:p>
    <w:p w14:paraId="5554E58F" w14:textId="10478090" w:rsidR="003A32FB" w:rsidRPr="000305D0" w:rsidRDefault="000A3C81">
      <w:pPr>
        <w:shd w:val="clear" w:color="auto" w:fill="FFFFFF"/>
        <w:ind w:firstLine="709"/>
        <w:jc w:val="both"/>
        <w:rPr>
          <w:sz w:val="28"/>
          <w:szCs w:val="28"/>
        </w:rPr>
      </w:pPr>
      <w:r w:rsidRPr="000305D0">
        <w:rPr>
          <w:sz w:val="28"/>
          <w:szCs w:val="28"/>
        </w:rPr>
        <w:t>33. Принятие решения об объявлении несовершеннолетнего полностью дееспособным (об эмансипации).</w:t>
      </w:r>
    </w:p>
    <w:p w14:paraId="34F77B7D" w14:textId="52F3C1F4" w:rsidR="003A32FB" w:rsidRPr="000305D0" w:rsidRDefault="000A3C81">
      <w:pPr>
        <w:pStyle w:val="af5"/>
        <w:ind w:left="0" w:firstLine="709"/>
        <w:jc w:val="both"/>
        <w:rPr>
          <w:sz w:val="28"/>
          <w:szCs w:val="28"/>
        </w:rPr>
      </w:pPr>
      <w:r w:rsidRPr="000305D0">
        <w:rPr>
          <w:sz w:val="28"/>
          <w:szCs w:val="28"/>
        </w:rPr>
        <w:t xml:space="preserve">34. </w:t>
      </w:r>
      <w:r w:rsidRPr="000305D0">
        <w:rPr>
          <w:rFonts w:eastAsia="Arial"/>
          <w:sz w:val="28"/>
          <w:szCs w:val="28"/>
        </w:rPr>
        <w:t>Предоставление путевки в санаторно-оздоровительные детские лагеря круглогодичного</w:t>
      </w:r>
      <w:r w:rsidRPr="000305D0">
        <w:rPr>
          <w:sz w:val="28"/>
          <w:szCs w:val="28"/>
        </w:rPr>
        <w:t xml:space="preserve"> действия (для детей школьного возраста до достижения ими 18 лет, за исключением детей-инвалидов).</w:t>
      </w:r>
    </w:p>
    <w:p w14:paraId="15492A67" w14:textId="408BFCF3" w:rsidR="003A32FB" w:rsidRPr="000305D0" w:rsidRDefault="000A3C81">
      <w:pPr>
        <w:pStyle w:val="af5"/>
        <w:ind w:left="0" w:firstLine="709"/>
        <w:jc w:val="both"/>
        <w:rPr>
          <w:sz w:val="28"/>
          <w:szCs w:val="28"/>
        </w:rPr>
      </w:pPr>
      <w:r w:rsidRPr="000305D0">
        <w:rPr>
          <w:sz w:val="28"/>
          <w:szCs w:val="28"/>
        </w:rPr>
        <w:t>35. Возмещение детям погибших участников Великой Отечественной войны и приравненным к ним лицам расходов на проезд к месту захоронения отца (матери).</w:t>
      </w:r>
    </w:p>
    <w:p w14:paraId="32EC698A" w14:textId="507E92D7" w:rsidR="003A32FB" w:rsidRPr="000305D0" w:rsidRDefault="000A3C81">
      <w:pPr>
        <w:pStyle w:val="af5"/>
        <w:ind w:left="0" w:firstLine="709"/>
        <w:jc w:val="both"/>
        <w:rPr>
          <w:sz w:val="28"/>
          <w:szCs w:val="28"/>
        </w:rPr>
      </w:pPr>
      <w:r w:rsidRPr="000305D0">
        <w:rPr>
          <w:sz w:val="28"/>
          <w:szCs w:val="28"/>
        </w:rPr>
        <w:t>36. Ежемесячное социальное пособие детям погибших участников Великой Отечественной войны и приравненным к ним лицам.</w:t>
      </w:r>
    </w:p>
    <w:p w14:paraId="3299AED9" w14:textId="534E62AE" w:rsidR="003A32FB" w:rsidRPr="000305D0" w:rsidRDefault="000A3C81">
      <w:pPr>
        <w:pStyle w:val="af5"/>
        <w:ind w:left="0" w:firstLine="709"/>
        <w:jc w:val="both"/>
        <w:rPr>
          <w:sz w:val="28"/>
          <w:szCs w:val="28"/>
        </w:rPr>
      </w:pPr>
      <w:r w:rsidRPr="000305D0">
        <w:rPr>
          <w:sz w:val="28"/>
          <w:szCs w:val="28"/>
        </w:rPr>
        <w:t>37. Предоставление гражданам адресной субсидии в связи с ростом платы за коммунальные услуги.</w:t>
      </w:r>
    </w:p>
    <w:p w14:paraId="4CD57AE5" w14:textId="50640574" w:rsidR="003A32FB" w:rsidRDefault="000A3C81">
      <w:pPr>
        <w:pStyle w:val="af5"/>
        <w:ind w:left="0" w:firstLine="709"/>
        <w:jc w:val="both"/>
        <w:rPr>
          <w:sz w:val="28"/>
          <w:szCs w:val="28"/>
        </w:rPr>
      </w:pPr>
      <w:r w:rsidRPr="000305D0">
        <w:rPr>
          <w:sz w:val="28"/>
          <w:szCs w:val="28"/>
        </w:rPr>
        <w:t>38.</w:t>
      </w:r>
      <w:r>
        <w:rPr>
          <w:sz w:val="28"/>
          <w:szCs w:val="28"/>
        </w:rPr>
        <w:t xml:space="preserve"> Выдача разрешения на раздельное проживание попечителей и их несовершеннолетних подопечных.</w:t>
      </w:r>
    </w:p>
    <w:p w14:paraId="34D888A5" w14:textId="77777777" w:rsidR="003A32FB" w:rsidRDefault="000A3C81">
      <w:pPr>
        <w:pStyle w:val="af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39. Назначение и выплата ежемесячной денежной выплаты, назначаемой в случае рождения (усыновления) второго ребенка.</w:t>
      </w:r>
    </w:p>
    <w:p w14:paraId="71FEF988" w14:textId="77777777" w:rsidR="003A32FB" w:rsidRDefault="000A3C8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40. Назначение выплаты единовременной материальной помощи гражданам, пострадавшим в результате чрезвычайных ситуаций природного и техногенного характера.</w:t>
      </w:r>
    </w:p>
    <w:p w14:paraId="5DB7BD35" w14:textId="77777777" w:rsidR="003A32FB" w:rsidRDefault="000A3C8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41. Назначение выплаты гражданам финансовой помощи в  связи с утратой ими имущества первой необходимости в результате  чрезвычайных ситуаций природного и техногенного характера.</w:t>
      </w:r>
    </w:p>
    <w:p w14:paraId="6CE27C2F" w14:textId="77777777" w:rsidR="003A32FB" w:rsidRDefault="000A3C8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42. Назначение выплаты единовременного пособия гражданам, получившим в результате чрезвычайных ситуаций природного и техногенного характера вред здоровью.</w:t>
      </w:r>
    </w:p>
    <w:p w14:paraId="47C3006C" w14:textId="77777777" w:rsidR="003A32FB" w:rsidRDefault="000A3C8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43. Назначение выплаты единовременного пособия членам семей граждан, погибших (умерших) в результате  чрезвычайных ситуаций природного и техногенного характера.</w:t>
      </w:r>
    </w:p>
    <w:p w14:paraId="1EF41810" w14:textId="77777777" w:rsidR="003A32FB" w:rsidRDefault="000A3C8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44. Ежегодная денежная выплата лицам, награжденным нагрудным знаком «Почетный донор России» («Почетный донор СССР»).</w:t>
      </w:r>
    </w:p>
    <w:p w14:paraId="154BD5B6" w14:textId="77777777" w:rsidR="003A32FB" w:rsidRDefault="000A3C81">
      <w:pPr>
        <w:pStyle w:val="af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45. Оказание государственной социальной помощи на основании социального контракта.</w:t>
      </w:r>
    </w:p>
    <w:p w14:paraId="19526DED" w14:textId="77777777" w:rsidR="003A32FB" w:rsidRDefault="000A3C8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46. Распоряжение средствами (частью средств) областного материнского (семейного) капитала.</w:t>
      </w:r>
    </w:p>
    <w:p w14:paraId="0A4FE987" w14:textId="091AF5E3" w:rsidR="003A32FB" w:rsidRDefault="000A3C81">
      <w:pPr>
        <w:shd w:val="clear" w:color="auto" w:fill="FFFFFF"/>
        <w:ind w:firstLine="709"/>
        <w:jc w:val="both"/>
        <w:rPr>
          <w:color w:val="8E0EF0"/>
          <w:sz w:val="28"/>
          <w:szCs w:val="28"/>
        </w:rPr>
      </w:pPr>
      <w:r>
        <w:rPr>
          <w:sz w:val="28"/>
          <w:szCs w:val="28"/>
        </w:rPr>
        <w:t>47. Предоставление единовременной денежной выплаты при передаче детей-сироти детей, оставшихся без попечения родителей, на воспитание в семью</w:t>
      </w:r>
      <w:r w:rsidR="00DB48CA">
        <w:rPr>
          <w:sz w:val="28"/>
          <w:szCs w:val="28"/>
        </w:rPr>
        <w:t>.</w:t>
      </w:r>
    </w:p>
    <w:p w14:paraId="36BE9E02" w14:textId="77777777" w:rsidR="003A32FB" w:rsidRDefault="000A3C8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48. Предоставление сертификата на оплату отдельных видов реабилитационных услуг, оказываемых детям-инвалидам в возрасте до 18 лет, предусмотренных перечнем реабилитационных услуг, утвержденным исполнительным органом Челябинской области, уполномоченным в сфере социальных отношений, и услуг по их оздоровлению, отдельных технических средств реабилитации, приобретаемых для детей-инвалидов в возрасте до 18 лет, предусмотренных перечнем технических средств реабилитации, утвержденным исполнительным органом Челябинской области, уполномоченным в сфере социальных отношений, а также комплектующих частей системы кохлеарной имплантации, установленной детям-инвалидам в возрасте до 18 лет, предусмотренных перечнем комплектующих частей системы кохлеарной имплантации, утвержденным органом Челябинской области, уполномоченным в сфере социальных отношений, и услуг по ремонту системы кохлеарной имплантации, установленной детям-инвалидам в возрасте до 18 лет.</w:t>
      </w:r>
    </w:p>
    <w:p w14:paraId="49C094E2" w14:textId="77777777" w:rsidR="003A32FB" w:rsidRDefault="000A3C81">
      <w:pPr>
        <w:shd w:val="clear" w:color="auto" w:fill="FFFFFF"/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49. Предоставление единовременной выплаты военнослужащим, получившим в ходе проведения специальной военной операции и (или) выполнения задач по отражению вооруженного вторжения, в ходе вооруженной провокации увечье (ранение, травму, контузию).</w:t>
      </w:r>
    </w:p>
    <w:p w14:paraId="7C1C79FD" w14:textId="77777777" w:rsidR="003A32FB" w:rsidRDefault="000A3C81">
      <w:pPr>
        <w:shd w:val="clear" w:color="auto" w:fill="FFFFFF"/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50. Предоставление единовременной выплаты военнослужащим, добровольцам, ставшим инвалидами вследствие увечья (ранения, травмы) или заболевания, полученных ими в результате участия в специальной операции, повлекших за собой утрату одной нижней конечности или обеих конечностей на любом уровне, на приобретение нового легкового автомобиля или на приобретение нового легкового автомобиля и оборудование его устройствами ручного управления и (или) иными техническими средствами для обеспечения возможности управления инвалидом транспортным средством.</w:t>
      </w:r>
    </w:p>
    <w:p w14:paraId="6B80E195" w14:textId="0B6AB2DA" w:rsidR="003A32FB" w:rsidRPr="00DB48CA" w:rsidRDefault="000A3C81">
      <w:pPr>
        <w:shd w:val="clear" w:color="auto" w:fill="FFFFFF"/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51. </w:t>
      </w:r>
      <w:r w:rsidRPr="004B5057">
        <w:rPr>
          <w:sz w:val="28"/>
          <w:szCs w:val="28"/>
        </w:rPr>
        <w:t>Предоставление единовременной социальной выплаты на оплату приобретения внутридомового газового оборудования</w:t>
      </w:r>
      <w:r w:rsidR="004B5057">
        <w:rPr>
          <w:sz w:val="28"/>
          <w:szCs w:val="28"/>
        </w:rPr>
        <w:t xml:space="preserve"> и оборудования </w:t>
      </w:r>
      <w:r w:rsidRPr="004B5057">
        <w:rPr>
          <w:sz w:val="28"/>
          <w:szCs w:val="28"/>
        </w:rPr>
        <w:t>для устройства (переустройства) вентиляционных и дымовых каналов, а также системы отопления, источником теплоснабжения которой является газовый котел (возмещение расходов на приобретение такого оборудования), и оплату работ по установке указанного оборудования.</w:t>
      </w:r>
    </w:p>
    <w:p w14:paraId="4A5B08F0" w14:textId="77777777" w:rsidR="003A32FB" w:rsidRDefault="000A3C81">
      <w:pPr>
        <w:shd w:val="clear" w:color="auto" w:fill="FFFFFF"/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52. Предоставление ежегодной денежной выплаты на приобретение одежды для учебных занятий, а также спортивной формы для ребенка, обучающегося в общеобразовательной организации по очной форме обучения.</w:t>
      </w:r>
    </w:p>
    <w:p w14:paraId="2172CA1D" w14:textId="77777777" w:rsidR="003A32FB" w:rsidRDefault="000A3C81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53. Предоставление ежемесячной денежной выплаты на оплату проезда ребенка, обучающегося в общеобразовательной организации по очной форме обучения, на автомобильном транспорте (за исключением такси) в городском и пригородном сообщении, на городском наземном электрическом транспорте.</w:t>
      </w:r>
    </w:p>
    <w:p w14:paraId="4BC075BA" w14:textId="77777777" w:rsidR="003A32FB" w:rsidRDefault="000A3C81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54. Предоставление единовременной выплаты военнослужащим, добровольцам, ставшим инвалидами вследствие увечья (ранения, травмы, контузии) или заболевания, полученных ими в результате участия в специальной военной операции и (или) выполнения задач по отражению вооруженного вторжения, в ходе вооруженной провокации.</w:t>
      </w:r>
    </w:p>
    <w:p w14:paraId="31714D71" w14:textId="77777777" w:rsidR="003A32FB" w:rsidRDefault="003A32FB">
      <w:pPr>
        <w:rPr>
          <w:szCs w:val="28"/>
        </w:rPr>
      </w:pPr>
    </w:p>
    <w:p w14:paraId="62B4BEF7" w14:textId="77777777" w:rsidR="003A32FB" w:rsidRDefault="003A32FB">
      <w:pPr>
        <w:rPr>
          <w:szCs w:val="28"/>
        </w:rPr>
      </w:pPr>
    </w:p>
    <w:sectPr w:rsidR="003A32FB" w:rsidSect="00FA4D30">
      <w:headerReference w:type="default" r:id="rId11"/>
      <w:pgSz w:w="11910" w:h="16840"/>
      <w:pgMar w:top="1134" w:right="851" w:bottom="851" w:left="1701" w:header="624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939448" w14:textId="77777777" w:rsidR="00D966F7" w:rsidRDefault="00D966F7">
      <w:r>
        <w:separator/>
      </w:r>
    </w:p>
  </w:endnote>
  <w:endnote w:type="continuationSeparator" w:id="0">
    <w:p w14:paraId="15C24BF1" w14:textId="77777777" w:rsidR="00D966F7" w:rsidRDefault="00D96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;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3016F5" w14:textId="77777777" w:rsidR="00D966F7" w:rsidRDefault="00D966F7">
      <w:r>
        <w:separator/>
      </w:r>
    </w:p>
  </w:footnote>
  <w:footnote w:type="continuationSeparator" w:id="0">
    <w:p w14:paraId="261F8612" w14:textId="77777777" w:rsidR="00D966F7" w:rsidRDefault="00D966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926719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441C8AAA" w14:textId="77777777" w:rsidR="003A32FB" w:rsidRPr="00FA4D30" w:rsidRDefault="000A3C81">
        <w:pPr>
          <w:pStyle w:val="af0"/>
          <w:jc w:val="center"/>
          <w:rPr>
            <w:sz w:val="28"/>
            <w:szCs w:val="28"/>
          </w:rPr>
        </w:pPr>
        <w:r w:rsidRPr="00FA4D3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A4D3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FA4D3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FA4D30">
          <w:rPr>
            <w:rFonts w:ascii="Times New Roman" w:hAnsi="Times New Roman" w:cs="Times New Roman"/>
            <w:sz w:val="28"/>
            <w:szCs w:val="28"/>
          </w:rPr>
          <w:t>2</w:t>
        </w:r>
        <w:r w:rsidRPr="00FA4D3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7987D2" w14:textId="77777777" w:rsidR="003A32FB" w:rsidRDefault="000A3C81">
    <w:pPr>
      <w:pStyle w:val="af0"/>
      <w:jc w:val="center"/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 PAGE   \* MERGEFORMAT 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</w:rPr>
      <w:t>9</w:t>
    </w:r>
    <w:r>
      <w:rPr>
        <w:rFonts w:ascii="Times New Roman" w:hAnsi="Times New Roman" w:cs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D52CB3"/>
    <w:multiLevelType w:val="hybridMultilevel"/>
    <w:tmpl w:val="00E6D28E"/>
    <w:lvl w:ilvl="0" w:tplc="1E924C58">
      <w:start w:val="1"/>
      <w:numFmt w:val="decimalZero"/>
      <w:lvlText w:val="%1."/>
      <w:lvlJc w:val="center"/>
      <w:pPr>
        <w:ind w:left="720" w:hanging="360"/>
      </w:pPr>
      <w:rPr>
        <w:rFonts w:hint="default"/>
      </w:rPr>
    </w:lvl>
    <w:lvl w:ilvl="1" w:tplc="4B7C3F86">
      <w:start w:val="1"/>
      <w:numFmt w:val="lowerLetter"/>
      <w:lvlText w:val="%2."/>
      <w:lvlJc w:val="left"/>
      <w:pPr>
        <w:ind w:left="1440" w:hanging="360"/>
      </w:pPr>
    </w:lvl>
    <w:lvl w:ilvl="2" w:tplc="8C74C940">
      <w:start w:val="1"/>
      <w:numFmt w:val="lowerRoman"/>
      <w:lvlText w:val="%3."/>
      <w:lvlJc w:val="right"/>
      <w:pPr>
        <w:ind w:left="2160" w:hanging="180"/>
      </w:pPr>
    </w:lvl>
    <w:lvl w:ilvl="3" w:tplc="12BC37EC">
      <w:start w:val="1"/>
      <w:numFmt w:val="decimal"/>
      <w:lvlText w:val="%4."/>
      <w:lvlJc w:val="left"/>
      <w:pPr>
        <w:ind w:left="2880" w:hanging="360"/>
      </w:pPr>
    </w:lvl>
    <w:lvl w:ilvl="4" w:tplc="B426CE72">
      <w:start w:val="1"/>
      <w:numFmt w:val="lowerLetter"/>
      <w:lvlText w:val="%5."/>
      <w:lvlJc w:val="left"/>
      <w:pPr>
        <w:ind w:left="3600" w:hanging="360"/>
      </w:pPr>
    </w:lvl>
    <w:lvl w:ilvl="5" w:tplc="9A287C6A">
      <w:start w:val="1"/>
      <w:numFmt w:val="lowerRoman"/>
      <w:lvlText w:val="%6."/>
      <w:lvlJc w:val="right"/>
      <w:pPr>
        <w:ind w:left="4320" w:hanging="180"/>
      </w:pPr>
    </w:lvl>
    <w:lvl w:ilvl="6" w:tplc="66D807C8">
      <w:start w:val="1"/>
      <w:numFmt w:val="decimal"/>
      <w:lvlText w:val="%7."/>
      <w:lvlJc w:val="left"/>
      <w:pPr>
        <w:ind w:left="5040" w:hanging="360"/>
      </w:pPr>
    </w:lvl>
    <w:lvl w:ilvl="7" w:tplc="C1406140">
      <w:start w:val="1"/>
      <w:numFmt w:val="lowerLetter"/>
      <w:lvlText w:val="%8."/>
      <w:lvlJc w:val="left"/>
      <w:pPr>
        <w:ind w:left="5760" w:hanging="360"/>
      </w:pPr>
    </w:lvl>
    <w:lvl w:ilvl="8" w:tplc="67128B9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E69DF"/>
    <w:multiLevelType w:val="hybridMultilevel"/>
    <w:tmpl w:val="A284543A"/>
    <w:lvl w:ilvl="0" w:tplc="8ACC580E">
      <w:start w:val="1"/>
      <w:numFmt w:val="decimal"/>
      <w:lvlText w:val="%1."/>
      <w:lvlJc w:val="left"/>
      <w:pPr>
        <w:ind w:left="927" w:hanging="360"/>
      </w:pPr>
    </w:lvl>
    <w:lvl w:ilvl="1" w:tplc="68C6D9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769C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4A9F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A2036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98E93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FCE7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808F9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485D7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D62FFE"/>
    <w:multiLevelType w:val="hybridMultilevel"/>
    <w:tmpl w:val="BEDC742C"/>
    <w:lvl w:ilvl="0" w:tplc="20D84AB2">
      <w:start w:val="1"/>
      <w:numFmt w:val="decimal"/>
      <w:lvlText w:val="%1)"/>
      <w:lvlJc w:val="left"/>
      <w:pPr>
        <w:ind w:left="1428" w:hanging="360"/>
      </w:pPr>
    </w:lvl>
    <w:lvl w:ilvl="1" w:tplc="140681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9DCD69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9E87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4ACD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E2B3B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9E8E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7254B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AE047F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6B2F48"/>
    <w:multiLevelType w:val="hybridMultilevel"/>
    <w:tmpl w:val="141E2E66"/>
    <w:lvl w:ilvl="0" w:tplc="6DC49A92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7B76EF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B47EA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BAF4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C0EF0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72A6A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1658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845A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2C76B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25392C"/>
    <w:multiLevelType w:val="hybridMultilevel"/>
    <w:tmpl w:val="1180C1E4"/>
    <w:lvl w:ilvl="0" w:tplc="E2DCC204">
      <w:start w:val="1"/>
      <w:numFmt w:val="decimal"/>
      <w:lvlText w:val="%1."/>
      <w:lvlJc w:val="left"/>
      <w:pPr>
        <w:ind w:left="682" w:hanging="240"/>
      </w:pPr>
      <w:rPr>
        <w:rFonts w:ascii="Times New Roman" w:eastAsia="Times New Roman" w:hAnsi="Times New Roman" w:cs="Times New Roman" w:hint="default"/>
        <w:spacing w:val="-26"/>
        <w:sz w:val="24"/>
        <w:szCs w:val="24"/>
        <w:lang w:val="ru-RU" w:eastAsia="ru-RU" w:bidi="ru-RU"/>
      </w:rPr>
    </w:lvl>
    <w:lvl w:ilvl="1" w:tplc="BB7ABAC4">
      <w:start w:val="2"/>
      <w:numFmt w:val="decimal"/>
      <w:lvlText w:val="%2."/>
      <w:lvlJc w:val="left"/>
      <w:pPr>
        <w:ind w:left="3092" w:hanging="437"/>
      </w:pPr>
      <w:rPr>
        <w:rFonts w:ascii="Times New Roman" w:eastAsia="Times New Roman" w:hAnsi="Times New Roman" w:cs="Times New Roman" w:hint="default"/>
        <w:sz w:val="26"/>
        <w:szCs w:val="26"/>
        <w:lang w:val="ru-RU" w:eastAsia="ru-RU" w:bidi="ru-RU"/>
      </w:rPr>
    </w:lvl>
    <w:lvl w:ilvl="2" w:tplc="6D0E26B8">
      <w:start w:val="1"/>
      <w:numFmt w:val="bullet"/>
      <w:lvlText w:val="•"/>
      <w:lvlJc w:val="left"/>
      <w:pPr>
        <w:ind w:left="3947" w:hanging="437"/>
      </w:pPr>
      <w:rPr>
        <w:rFonts w:hint="default"/>
        <w:lang w:val="ru-RU" w:eastAsia="ru-RU" w:bidi="ru-RU"/>
      </w:rPr>
    </w:lvl>
    <w:lvl w:ilvl="3" w:tplc="D2022FFE">
      <w:start w:val="1"/>
      <w:numFmt w:val="bullet"/>
      <w:lvlText w:val="•"/>
      <w:lvlJc w:val="left"/>
      <w:pPr>
        <w:ind w:left="4794" w:hanging="437"/>
      </w:pPr>
      <w:rPr>
        <w:rFonts w:hint="default"/>
        <w:lang w:val="ru-RU" w:eastAsia="ru-RU" w:bidi="ru-RU"/>
      </w:rPr>
    </w:lvl>
    <w:lvl w:ilvl="4" w:tplc="9B28B94A">
      <w:start w:val="1"/>
      <w:numFmt w:val="bullet"/>
      <w:lvlText w:val="•"/>
      <w:lvlJc w:val="left"/>
      <w:pPr>
        <w:ind w:left="5642" w:hanging="437"/>
      </w:pPr>
      <w:rPr>
        <w:rFonts w:hint="default"/>
        <w:lang w:val="ru-RU" w:eastAsia="ru-RU" w:bidi="ru-RU"/>
      </w:rPr>
    </w:lvl>
    <w:lvl w:ilvl="5" w:tplc="E3CE0AA2">
      <w:start w:val="1"/>
      <w:numFmt w:val="bullet"/>
      <w:lvlText w:val="•"/>
      <w:lvlJc w:val="left"/>
      <w:pPr>
        <w:ind w:left="6489" w:hanging="437"/>
      </w:pPr>
      <w:rPr>
        <w:rFonts w:hint="default"/>
        <w:lang w:val="ru-RU" w:eastAsia="ru-RU" w:bidi="ru-RU"/>
      </w:rPr>
    </w:lvl>
    <w:lvl w:ilvl="6" w:tplc="24BCCE06">
      <w:start w:val="1"/>
      <w:numFmt w:val="bullet"/>
      <w:lvlText w:val="•"/>
      <w:lvlJc w:val="left"/>
      <w:pPr>
        <w:ind w:left="7336" w:hanging="437"/>
      </w:pPr>
      <w:rPr>
        <w:rFonts w:hint="default"/>
        <w:lang w:val="ru-RU" w:eastAsia="ru-RU" w:bidi="ru-RU"/>
      </w:rPr>
    </w:lvl>
    <w:lvl w:ilvl="7" w:tplc="5E125F28">
      <w:start w:val="1"/>
      <w:numFmt w:val="bullet"/>
      <w:lvlText w:val="•"/>
      <w:lvlJc w:val="left"/>
      <w:pPr>
        <w:ind w:left="8184" w:hanging="437"/>
      </w:pPr>
      <w:rPr>
        <w:rFonts w:hint="default"/>
        <w:lang w:val="ru-RU" w:eastAsia="ru-RU" w:bidi="ru-RU"/>
      </w:rPr>
    </w:lvl>
    <w:lvl w:ilvl="8" w:tplc="03E81DFC">
      <w:start w:val="1"/>
      <w:numFmt w:val="bullet"/>
      <w:lvlText w:val="•"/>
      <w:lvlJc w:val="left"/>
      <w:pPr>
        <w:ind w:left="9031" w:hanging="437"/>
      </w:pPr>
      <w:rPr>
        <w:rFonts w:hint="default"/>
        <w:lang w:val="ru-RU" w:eastAsia="ru-RU" w:bidi="ru-RU"/>
      </w:rPr>
    </w:lvl>
  </w:abstractNum>
  <w:abstractNum w:abstractNumId="5" w15:restartNumberingAfterBreak="0">
    <w:nsid w:val="43414F18"/>
    <w:multiLevelType w:val="hybridMultilevel"/>
    <w:tmpl w:val="20A23A82"/>
    <w:lvl w:ilvl="0" w:tplc="075CA89A">
      <w:start w:val="1"/>
      <w:numFmt w:val="decimal"/>
      <w:lvlText w:val="%1."/>
      <w:lvlJc w:val="left"/>
      <w:pPr>
        <w:ind w:left="1789" w:hanging="1080"/>
      </w:pPr>
    </w:lvl>
    <w:lvl w:ilvl="1" w:tplc="B92453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0A44F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2C2A7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AA05A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84A469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AF68F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38ADC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5908F2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C8699A"/>
    <w:multiLevelType w:val="hybridMultilevel"/>
    <w:tmpl w:val="252A17D6"/>
    <w:lvl w:ilvl="0" w:tplc="B5DAF594">
      <w:start w:val="4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D94CC5AC">
      <w:start w:val="1"/>
      <w:numFmt w:val="lowerLetter"/>
      <w:lvlText w:val="%2."/>
      <w:lvlJc w:val="left"/>
      <w:pPr>
        <w:ind w:left="2498" w:hanging="360"/>
      </w:pPr>
    </w:lvl>
    <w:lvl w:ilvl="2" w:tplc="DC16F7AA">
      <w:start w:val="1"/>
      <w:numFmt w:val="lowerRoman"/>
      <w:lvlText w:val="%3."/>
      <w:lvlJc w:val="right"/>
      <w:pPr>
        <w:ind w:left="3218" w:hanging="180"/>
      </w:pPr>
    </w:lvl>
    <w:lvl w:ilvl="3" w:tplc="C83A08E2">
      <w:start w:val="1"/>
      <w:numFmt w:val="decimal"/>
      <w:lvlText w:val="%4."/>
      <w:lvlJc w:val="left"/>
      <w:pPr>
        <w:ind w:left="3938" w:hanging="360"/>
      </w:pPr>
    </w:lvl>
    <w:lvl w:ilvl="4" w:tplc="22F46A64">
      <w:start w:val="1"/>
      <w:numFmt w:val="lowerLetter"/>
      <w:lvlText w:val="%5."/>
      <w:lvlJc w:val="left"/>
      <w:pPr>
        <w:ind w:left="4658" w:hanging="360"/>
      </w:pPr>
    </w:lvl>
    <w:lvl w:ilvl="5" w:tplc="0C36F114">
      <w:start w:val="1"/>
      <w:numFmt w:val="lowerRoman"/>
      <w:lvlText w:val="%6."/>
      <w:lvlJc w:val="right"/>
      <w:pPr>
        <w:ind w:left="5378" w:hanging="180"/>
      </w:pPr>
    </w:lvl>
    <w:lvl w:ilvl="6" w:tplc="3D0C5A66">
      <w:start w:val="1"/>
      <w:numFmt w:val="decimal"/>
      <w:lvlText w:val="%7."/>
      <w:lvlJc w:val="left"/>
      <w:pPr>
        <w:ind w:left="6098" w:hanging="360"/>
      </w:pPr>
    </w:lvl>
    <w:lvl w:ilvl="7" w:tplc="748460C8">
      <w:start w:val="1"/>
      <w:numFmt w:val="lowerLetter"/>
      <w:lvlText w:val="%8."/>
      <w:lvlJc w:val="left"/>
      <w:pPr>
        <w:ind w:left="6818" w:hanging="360"/>
      </w:pPr>
    </w:lvl>
    <w:lvl w:ilvl="8" w:tplc="4BC2ABF4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4FA82139"/>
    <w:multiLevelType w:val="hybridMultilevel"/>
    <w:tmpl w:val="7820D1CE"/>
    <w:lvl w:ilvl="0" w:tplc="69C88A06">
      <w:start w:val="1"/>
      <w:numFmt w:val="decimal"/>
      <w:lvlText w:val="%1."/>
      <w:lvlJc w:val="left"/>
      <w:pPr>
        <w:ind w:left="360" w:hanging="360"/>
      </w:pPr>
    </w:lvl>
    <w:lvl w:ilvl="1" w:tplc="9B48A6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8DC803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22CB4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E848A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E2514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486B9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52F8E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F44E5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05708E"/>
    <w:multiLevelType w:val="hybridMultilevel"/>
    <w:tmpl w:val="A5E85504"/>
    <w:lvl w:ilvl="0" w:tplc="D4EA8D40">
      <w:start w:val="1"/>
      <w:numFmt w:val="decimal"/>
      <w:lvlText w:val="%1."/>
      <w:lvlJc w:val="left"/>
      <w:pPr>
        <w:ind w:left="360" w:hanging="360"/>
      </w:pPr>
    </w:lvl>
    <w:lvl w:ilvl="1" w:tplc="63C4EB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5E4B5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449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30450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16B94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64DC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9C3E6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D8DFE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5F2039"/>
    <w:multiLevelType w:val="hybridMultilevel"/>
    <w:tmpl w:val="C9101948"/>
    <w:lvl w:ilvl="0" w:tplc="4648891E">
      <w:start w:val="1"/>
      <w:numFmt w:val="bullet"/>
      <w:lvlText w:val="–"/>
      <w:lvlJc w:val="left"/>
      <w:pPr>
        <w:ind w:left="682" w:hanging="180"/>
      </w:pPr>
      <w:rPr>
        <w:rFonts w:ascii="Times New Roman" w:eastAsia="Times New Roman" w:hAnsi="Times New Roman" w:cs="Times New Roman" w:hint="default"/>
        <w:spacing w:val="-3"/>
        <w:sz w:val="24"/>
        <w:szCs w:val="24"/>
        <w:lang w:val="ru-RU" w:eastAsia="ru-RU" w:bidi="ru-RU"/>
      </w:rPr>
    </w:lvl>
    <w:lvl w:ilvl="1" w:tplc="DAE2B650">
      <w:start w:val="1"/>
      <w:numFmt w:val="bullet"/>
      <w:lvlText w:val="•"/>
      <w:lvlJc w:val="left"/>
      <w:pPr>
        <w:ind w:left="1684" w:hanging="180"/>
      </w:pPr>
      <w:rPr>
        <w:rFonts w:hint="default"/>
        <w:lang w:val="ru-RU" w:eastAsia="ru-RU" w:bidi="ru-RU"/>
      </w:rPr>
    </w:lvl>
    <w:lvl w:ilvl="2" w:tplc="CF9408E8">
      <w:start w:val="1"/>
      <w:numFmt w:val="bullet"/>
      <w:lvlText w:val="•"/>
      <w:lvlJc w:val="left"/>
      <w:pPr>
        <w:ind w:left="2689" w:hanging="180"/>
      </w:pPr>
      <w:rPr>
        <w:rFonts w:hint="default"/>
        <w:lang w:val="ru-RU" w:eastAsia="ru-RU" w:bidi="ru-RU"/>
      </w:rPr>
    </w:lvl>
    <w:lvl w:ilvl="3" w:tplc="2C96D042">
      <w:start w:val="1"/>
      <w:numFmt w:val="bullet"/>
      <w:lvlText w:val="•"/>
      <w:lvlJc w:val="left"/>
      <w:pPr>
        <w:ind w:left="3693" w:hanging="180"/>
      </w:pPr>
      <w:rPr>
        <w:rFonts w:hint="default"/>
        <w:lang w:val="ru-RU" w:eastAsia="ru-RU" w:bidi="ru-RU"/>
      </w:rPr>
    </w:lvl>
    <w:lvl w:ilvl="4" w:tplc="0E58BA7C">
      <w:start w:val="1"/>
      <w:numFmt w:val="bullet"/>
      <w:lvlText w:val="•"/>
      <w:lvlJc w:val="left"/>
      <w:pPr>
        <w:ind w:left="4698" w:hanging="180"/>
      </w:pPr>
      <w:rPr>
        <w:rFonts w:hint="default"/>
        <w:lang w:val="ru-RU" w:eastAsia="ru-RU" w:bidi="ru-RU"/>
      </w:rPr>
    </w:lvl>
    <w:lvl w:ilvl="5" w:tplc="D2E41376">
      <w:start w:val="1"/>
      <w:numFmt w:val="bullet"/>
      <w:lvlText w:val="•"/>
      <w:lvlJc w:val="left"/>
      <w:pPr>
        <w:ind w:left="5703" w:hanging="180"/>
      </w:pPr>
      <w:rPr>
        <w:rFonts w:hint="default"/>
        <w:lang w:val="ru-RU" w:eastAsia="ru-RU" w:bidi="ru-RU"/>
      </w:rPr>
    </w:lvl>
    <w:lvl w:ilvl="6" w:tplc="E1E6D822">
      <w:start w:val="1"/>
      <w:numFmt w:val="bullet"/>
      <w:lvlText w:val="•"/>
      <w:lvlJc w:val="left"/>
      <w:pPr>
        <w:ind w:left="6707" w:hanging="180"/>
      </w:pPr>
      <w:rPr>
        <w:rFonts w:hint="default"/>
        <w:lang w:val="ru-RU" w:eastAsia="ru-RU" w:bidi="ru-RU"/>
      </w:rPr>
    </w:lvl>
    <w:lvl w:ilvl="7" w:tplc="3BEC271E">
      <w:start w:val="1"/>
      <w:numFmt w:val="bullet"/>
      <w:lvlText w:val="•"/>
      <w:lvlJc w:val="left"/>
      <w:pPr>
        <w:ind w:left="7712" w:hanging="180"/>
      </w:pPr>
      <w:rPr>
        <w:rFonts w:hint="default"/>
        <w:lang w:val="ru-RU" w:eastAsia="ru-RU" w:bidi="ru-RU"/>
      </w:rPr>
    </w:lvl>
    <w:lvl w:ilvl="8" w:tplc="181C3976">
      <w:start w:val="1"/>
      <w:numFmt w:val="bullet"/>
      <w:lvlText w:val="•"/>
      <w:lvlJc w:val="left"/>
      <w:pPr>
        <w:ind w:left="8717" w:hanging="180"/>
      </w:pPr>
      <w:rPr>
        <w:rFonts w:hint="default"/>
        <w:lang w:val="ru-RU" w:eastAsia="ru-RU" w:bidi="ru-RU"/>
      </w:rPr>
    </w:lvl>
  </w:abstractNum>
  <w:abstractNum w:abstractNumId="10" w15:restartNumberingAfterBreak="0">
    <w:nsid w:val="603B0C50"/>
    <w:multiLevelType w:val="hybridMultilevel"/>
    <w:tmpl w:val="380E01E4"/>
    <w:lvl w:ilvl="0" w:tplc="08E6D8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3C670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E01B5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8EC0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2C8FD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24801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3024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8A7F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F8EFA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442693"/>
    <w:multiLevelType w:val="hybridMultilevel"/>
    <w:tmpl w:val="3C109298"/>
    <w:lvl w:ilvl="0" w:tplc="49A015CC">
      <w:start w:val="1"/>
      <w:numFmt w:val="decimal"/>
      <w:lvlText w:val="%1."/>
      <w:lvlJc w:val="left"/>
      <w:pPr>
        <w:ind w:left="644" w:hanging="360"/>
      </w:pPr>
    </w:lvl>
    <w:lvl w:ilvl="1" w:tplc="A60EFA78">
      <w:start w:val="1"/>
      <w:numFmt w:val="lowerLetter"/>
      <w:lvlText w:val="%2."/>
      <w:lvlJc w:val="left"/>
      <w:pPr>
        <w:ind w:left="1332" w:hanging="360"/>
      </w:pPr>
    </w:lvl>
    <w:lvl w:ilvl="2" w:tplc="5726D766">
      <w:start w:val="1"/>
      <w:numFmt w:val="lowerRoman"/>
      <w:lvlText w:val="%3."/>
      <w:lvlJc w:val="right"/>
      <w:pPr>
        <w:ind w:left="2052" w:hanging="180"/>
      </w:pPr>
    </w:lvl>
    <w:lvl w:ilvl="3" w:tplc="E7428A7C">
      <w:start w:val="1"/>
      <w:numFmt w:val="decimal"/>
      <w:lvlText w:val="%4."/>
      <w:lvlJc w:val="left"/>
      <w:pPr>
        <w:ind w:left="2772" w:hanging="360"/>
      </w:pPr>
    </w:lvl>
    <w:lvl w:ilvl="4" w:tplc="31644AC2">
      <w:start w:val="1"/>
      <w:numFmt w:val="lowerLetter"/>
      <w:lvlText w:val="%5."/>
      <w:lvlJc w:val="left"/>
      <w:pPr>
        <w:ind w:left="3492" w:hanging="360"/>
      </w:pPr>
    </w:lvl>
    <w:lvl w:ilvl="5" w:tplc="6BB805F8">
      <w:start w:val="1"/>
      <w:numFmt w:val="lowerRoman"/>
      <w:lvlText w:val="%6."/>
      <w:lvlJc w:val="right"/>
      <w:pPr>
        <w:ind w:left="4212" w:hanging="180"/>
      </w:pPr>
    </w:lvl>
    <w:lvl w:ilvl="6" w:tplc="4FCA50B2">
      <w:start w:val="1"/>
      <w:numFmt w:val="decimal"/>
      <w:lvlText w:val="%7."/>
      <w:lvlJc w:val="left"/>
      <w:pPr>
        <w:ind w:left="4932" w:hanging="360"/>
      </w:pPr>
    </w:lvl>
    <w:lvl w:ilvl="7" w:tplc="33A23C56">
      <w:start w:val="1"/>
      <w:numFmt w:val="lowerLetter"/>
      <w:lvlText w:val="%8."/>
      <w:lvlJc w:val="left"/>
      <w:pPr>
        <w:ind w:left="5652" w:hanging="360"/>
      </w:pPr>
    </w:lvl>
    <w:lvl w:ilvl="8" w:tplc="21365E80">
      <w:start w:val="1"/>
      <w:numFmt w:val="lowerRoman"/>
      <w:lvlText w:val="%9."/>
      <w:lvlJc w:val="right"/>
      <w:pPr>
        <w:ind w:left="6372" w:hanging="180"/>
      </w:pPr>
    </w:lvl>
  </w:abstractNum>
  <w:abstractNum w:abstractNumId="12" w15:restartNumberingAfterBreak="0">
    <w:nsid w:val="6B4D27D0"/>
    <w:multiLevelType w:val="hybridMultilevel"/>
    <w:tmpl w:val="018CA9BA"/>
    <w:lvl w:ilvl="0" w:tplc="BFBE5E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974227C">
      <w:start w:val="1"/>
      <w:numFmt w:val="lowerLetter"/>
      <w:lvlText w:val="%2."/>
      <w:lvlJc w:val="left"/>
      <w:pPr>
        <w:ind w:left="1440" w:hanging="360"/>
      </w:pPr>
    </w:lvl>
    <w:lvl w:ilvl="2" w:tplc="348C29AC">
      <w:start w:val="1"/>
      <w:numFmt w:val="lowerRoman"/>
      <w:lvlText w:val="%3."/>
      <w:lvlJc w:val="right"/>
      <w:pPr>
        <w:ind w:left="2160" w:hanging="180"/>
      </w:pPr>
    </w:lvl>
    <w:lvl w:ilvl="3" w:tplc="FB4AFC2C">
      <w:start w:val="1"/>
      <w:numFmt w:val="decimal"/>
      <w:lvlText w:val="%4."/>
      <w:lvlJc w:val="left"/>
      <w:pPr>
        <w:ind w:left="2880" w:hanging="360"/>
      </w:pPr>
    </w:lvl>
    <w:lvl w:ilvl="4" w:tplc="ACE6A5DC">
      <w:start w:val="1"/>
      <w:numFmt w:val="lowerLetter"/>
      <w:lvlText w:val="%5."/>
      <w:lvlJc w:val="left"/>
      <w:pPr>
        <w:ind w:left="3600" w:hanging="360"/>
      </w:pPr>
    </w:lvl>
    <w:lvl w:ilvl="5" w:tplc="5A0007C0">
      <w:start w:val="1"/>
      <w:numFmt w:val="lowerRoman"/>
      <w:lvlText w:val="%6."/>
      <w:lvlJc w:val="right"/>
      <w:pPr>
        <w:ind w:left="4320" w:hanging="180"/>
      </w:pPr>
    </w:lvl>
    <w:lvl w:ilvl="6" w:tplc="D2942C9E">
      <w:start w:val="1"/>
      <w:numFmt w:val="decimal"/>
      <w:lvlText w:val="%7."/>
      <w:lvlJc w:val="left"/>
      <w:pPr>
        <w:ind w:left="5040" w:hanging="360"/>
      </w:pPr>
    </w:lvl>
    <w:lvl w:ilvl="7" w:tplc="311EB9E8">
      <w:start w:val="1"/>
      <w:numFmt w:val="lowerLetter"/>
      <w:lvlText w:val="%8."/>
      <w:lvlJc w:val="left"/>
      <w:pPr>
        <w:ind w:left="5760" w:hanging="360"/>
      </w:pPr>
    </w:lvl>
    <w:lvl w:ilvl="8" w:tplc="7CA41AE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224733"/>
    <w:multiLevelType w:val="hybridMultilevel"/>
    <w:tmpl w:val="8312B7E0"/>
    <w:lvl w:ilvl="0" w:tplc="815C0B3E">
      <w:start w:val="1"/>
      <w:numFmt w:val="decimal"/>
      <w:lvlText w:val="%1."/>
      <w:lvlJc w:val="left"/>
      <w:pPr>
        <w:ind w:left="1068" w:hanging="360"/>
      </w:pPr>
    </w:lvl>
    <w:lvl w:ilvl="1" w:tplc="94C284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8DA39F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3E8A0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36139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DE0BA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D81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AA35E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9E4CD1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7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4"/>
  </w:num>
  <w:num w:numId="13">
    <w:abstractNumId w:val="6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2FB"/>
    <w:rsid w:val="000305D0"/>
    <w:rsid w:val="00053A7D"/>
    <w:rsid w:val="000615F6"/>
    <w:rsid w:val="00097D51"/>
    <w:rsid w:val="000A3C81"/>
    <w:rsid w:val="001836C7"/>
    <w:rsid w:val="001A2591"/>
    <w:rsid w:val="001B4FCE"/>
    <w:rsid w:val="002018CE"/>
    <w:rsid w:val="002332BC"/>
    <w:rsid w:val="002A6DA3"/>
    <w:rsid w:val="0030349F"/>
    <w:rsid w:val="003A32FB"/>
    <w:rsid w:val="004B18D8"/>
    <w:rsid w:val="004B5057"/>
    <w:rsid w:val="00582FF8"/>
    <w:rsid w:val="005A57F9"/>
    <w:rsid w:val="006A4BE5"/>
    <w:rsid w:val="006D54C7"/>
    <w:rsid w:val="0071047C"/>
    <w:rsid w:val="00817323"/>
    <w:rsid w:val="008767C5"/>
    <w:rsid w:val="008B666E"/>
    <w:rsid w:val="008D40ED"/>
    <w:rsid w:val="00A840D1"/>
    <w:rsid w:val="00A95E0E"/>
    <w:rsid w:val="00A96445"/>
    <w:rsid w:val="00AA19D2"/>
    <w:rsid w:val="00B244CB"/>
    <w:rsid w:val="00D83186"/>
    <w:rsid w:val="00D966F7"/>
    <w:rsid w:val="00DB48CA"/>
    <w:rsid w:val="00E57D33"/>
    <w:rsid w:val="00F118EE"/>
    <w:rsid w:val="00F92DBF"/>
    <w:rsid w:val="00FA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5A78C"/>
  <w15:docId w15:val="{C6C22CE5-3AED-48FF-96EF-7B7263F12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spacing w:before="360"/>
      <w:jc w:val="center"/>
      <w:outlineLvl w:val="1"/>
    </w:pPr>
    <w:rPr>
      <w:b/>
      <w:bCs/>
      <w:i/>
      <w:iCs/>
      <w:sz w:val="9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</w:style>
  <w:style w:type="table" w:styleId="af4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3">
    <w:name w:val="Сетка таблицы1"/>
    <w:basedOn w:val="a1"/>
    <w:next w:val="a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table" w:customStyle="1" w:styleId="110">
    <w:name w:val="Сетка таблицы1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 w:cs="Times New Roman"/>
      <w:b/>
      <w:bCs/>
      <w:i/>
      <w:iCs/>
      <w:sz w:val="96"/>
      <w:szCs w:val="24"/>
      <w:lang w:eastAsia="ru-RU"/>
    </w:rPr>
  </w:style>
  <w:style w:type="paragraph" w:styleId="af6">
    <w:name w:val="Body Text"/>
    <w:basedOn w:val="a"/>
    <w:link w:val="af7"/>
    <w:uiPriority w:val="1"/>
    <w:qFormat/>
    <w:pPr>
      <w:ind w:right="175"/>
      <w:jc w:val="both"/>
    </w:pPr>
    <w:rPr>
      <w:sz w:val="28"/>
    </w:rPr>
  </w:style>
  <w:style w:type="character" w:customStyle="1" w:styleId="af7">
    <w:name w:val="Основной текст Знак"/>
    <w:basedOn w:val="a0"/>
    <w:link w:val="af6"/>
    <w:uiPriority w:val="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5">
    <w:name w:val="Основной текст (2)_"/>
    <w:basedOn w:val="a0"/>
    <w:link w:val="2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pPr>
      <w:widowControl w:val="0"/>
      <w:shd w:val="clear" w:color="auto" w:fill="FFFFFF"/>
      <w:spacing w:before="960" w:after="420" w:line="0" w:lineRule="atLeast"/>
      <w:jc w:val="right"/>
    </w:pPr>
    <w:rPr>
      <w:sz w:val="28"/>
      <w:szCs w:val="28"/>
      <w:lang w:eastAsia="en-US"/>
    </w:rPr>
  </w:style>
  <w:style w:type="character" w:styleId="af8">
    <w:name w:val="Hyperlink"/>
    <w:basedOn w:val="a0"/>
    <w:unhideWhenUsed/>
    <w:rPr>
      <w:color w:val="0000FF"/>
      <w:u w:val="single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paragraph" w:styleId="33">
    <w:name w:val="Body Text Indent 3"/>
    <w:basedOn w:val="a"/>
    <w:link w:val="34"/>
    <w:uiPriority w:val="99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9">
    <w:name w:val="Title"/>
    <w:next w:val="a"/>
    <w:link w:val="afa"/>
    <w:qFormat/>
    <w:pPr>
      <w:spacing w:after="160" w:line="240" w:lineRule="auto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lang w:val="en-US" w:bidi="en-US"/>
    </w:rPr>
  </w:style>
  <w:style w:type="character" w:customStyle="1" w:styleId="afa">
    <w:name w:val="Заголовок Знак"/>
    <w:basedOn w:val="a0"/>
    <w:link w:val="af9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lang w:val="en-US" w:bidi="en-US"/>
    </w:rPr>
  </w:style>
  <w:style w:type="paragraph" w:customStyle="1" w:styleId="14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b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1">
    <w:name w:val="Заголовок 11"/>
    <w:basedOn w:val="a"/>
    <w:uiPriority w:val="1"/>
    <w:qFormat/>
    <w:pPr>
      <w:widowControl w:val="0"/>
      <w:ind w:left="3481" w:right="2468" w:hanging="1009"/>
      <w:outlineLvl w:val="1"/>
    </w:pPr>
    <w:rPr>
      <w:b/>
      <w:bCs/>
      <w:sz w:val="28"/>
      <w:szCs w:val="28"/>
      <w:lang w:bidi="ru-RU"/>
    </w:rPr>
  </w:style>
  <w:style w:type="paragraph" w:customStyle="1" w:styleId="210">
    <w:name w:val="Заголовок 21"/>
    <w:basedOn w:val="a"/>
    <w:uiPriority w:val="1"/>
    <w:qFormat/>
    <w:pPr>
      <w:widowControl w:val="0"/>
      <w:spacing w:before="89"/>
      <w:ind w:right="570"/>
      <w:jc w:val="right"/>
      <w:outlineLvl w:val="2"/>
    </w:pPr>
    <w:rPr>
      <w:sz w:val="28"/>
      <w:szCs w:val="28"/>
      <w:lang w:bidi="ru-RU"/>
    </w:rPr>
  </w:style>
  <w:style w:type="paragraph" w:customStyle="1" w:styleId="310">
    <w:name w:val="Заголовок 31"/>
    <w:basedOn w:val="a"/>
    <w:uiPriority w:val="1"/>
    <w:qFormat/>
    <w:pPr>
      <w:widowControl w:val="0"/>
      <w:ind w:left="682"/>
      <w:outlineLvl w:val="3"/>
    </w:pPr>
    <w:rPr>
      <w:sz w:val="26"/>
      <w:szCs w:val="26"/>
      <w:lang w:bidi="ru-RU"/>
    </w:r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sz w:val="22"/>
      <w:szCs w:val="22"/>
      <w:lang w:bidi="ru-RU"/>
    </w:rPr>
  </w:style>
  <w:style w:type="paragraph" w:styleId="afc">
    <w:name w:val="Balloon Text"/>
    <w:basedOn w:val="a"/>
    <w:link w:val="afd"/>
    <w:uiPriority w:val="99"/>
    <w:semiHidden/>
    <w:unhideWhenUsed/>
    <w:rPr>
      <w:rFonts w:ascii="Tahoma" w:eastAsia="Calibri" w:hAnsi="Tahoma" w:cs="Tahoma"/>
      <w:sz w:val="16"/>
      <w:szCs w:val="16"/>
      <w:lang w:eastAsia="en-US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eastAsia="Calibri" w:hAnsi="Tahoma" w:cs="Tahoma"/>
      <w:sz w:val="16"/>
      <w:szCs w:val="16"/>
    </w:rPr>
  </w:style>
  <w:style w:type="paragraph" w:styleId="afe">
    <w:name w:val="Body Text Indent"/>
    <w:basedOn w:val="a"/>
    <w:link w:val="aff"/>
    <w:uiPriority w:val="99"/>
    <w:semiHidden/>
    <w:unhideWhenUsed/>
    <w:pPr>
      <w:spacing w:after="120"/>
      <w:ind w:left="283"/>
    </w:pPr>
  </w:style>
  <w:style w:type="character" w:customStyle="1" w:styleId="aff">
    <w:name w:val="Основной текст с отступом Знак"/>
    <w:basedOn w:val="a0"/>
    <w:link w:val="afe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customStyle="1" w:styleId="aff1">
    <w:name w:val="Гипертекстовая ссылка"/>
    <w:basedOn w:val="a0"/>
    <w:uiPriority w:val="99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41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://internet.garant.ru/document?id=10064072&amp;sub=2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?id=10064072&amp;sub=37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2766C-58A3-41DD-8DED-1565094B5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10</Pages>
  <Words>3025</Words>
  <Characters>17244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20229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Канцелярия</cp:lastModifiedBy>
  <cp:revision>54</cp:revision>
  <cp:lastPrinted>2026-06-26T05:24:00Z</cp:lastPrinted>
  <dcterms:created xsi:type="dcterms:W3CDTF">2024-02-06T08:58:00Z</dcterms:created>
  <dcterms:modified xsi:type="dcterms:W3CDTF">2026-06-29T06:56:00Z</dcterms:modified>
</cp:coreProperties>
</file>